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4950D" w14:textId="7F602192" w:rsidR="00BE6B26" w:rsidRDefault="003729E8" w:rsidP="2D48D144">
      <w:pPr>
        <w:rPr>
          <w:noProof/>
        </w:rPr>
      </w:pPr>
      <w:r>
        <w:rPr>
          <w:noProof/>
        </w:rPr>
        <w:drawing>
          <wp:inline distT="0" distB="0" distL="0" distR="0" wp14:anchorId="41D270A6" wp14:editId="2D48D144">
            <wp:extent cx="1781175" cy="73073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73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2307" w:rsidRPr="2D48D144">
        <w:rPr>
          <w:noProof/>
        </w:rPr>
        <w:t xml:space="preserve">           </w:t>
      </w:r>
      <w:r w:rsidR="0060217C" w:rsidRPr="2D48D144">
        <w:rPr>
          <w:noProof/>
        </w:rPr>
        <w:t xml:space="preserve"> </w:t>
      </w:r>
      <w:r w:rsidR="00E77AD3">
        <w:rPr>
          <w:noProof/>
        </w:rPr>
        <w:drawing>
          <wp:inline distT="0" distB="0" distL="0" distR="0" wp14:anchorId="414BE2B4" wp14:editId="18975E86">
            <wp:extent cx="2007362" cy="621665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362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09EF" w:rsidRPr="2D48D144">
        <w:rPr>
          <w:noProof/>
        </w:rPr>
        <w:t xml:space="preserve">   </w:t>
      </w:r>
      <w:r w:rsidR="00FE2307" w:rsidRPr="2D48D144">
        <w:rPr>
          <w:noProof/>
        </w:rPr>
        <w:t xml:space="preserve">                      </w:t>
      </w:r>
      <w:r w:rsidR="00CB09EF" w:rsidRPr="2D48D144">
        <w:rPr>
          <w:noProof/>
        </w:rPr>
        <w:t xml:space="preserve"> </w:t>
      </w:r>
      <w:r w:rsidR="00CB09EF">
        <w:rPr>
          <w:noProof/>
        </w:rPr>
        <w:drawing>
          <wp:inline distT="0" distB="0" distL="0" distR="0" wp14:anchorId="32922DF5" wp14:editId="13298223">
            <wp:extent cx="1352550" cy="678974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678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FBD55" w14:textId="77777777" w:rsidR="00756217" w:rsidRDefault="00756217" w:rsidP="00BE6B26">
      <w:pPr>
        <w:rPr>
          <w:b/>
          <w:bCs/>
          <w:noProof/>
        </w:rPr>
      </w:pPr>
    </w:p>
    <w:p w14:paraId="6A4D715D" w14:textId="528AE5E2" w:rsidR="00BE6B26" w:rsidRPr="005C27F4" w:rsidRDefault="00756217" w:rsidP="2D48D144">
      <w:pPr>
        <w:jc w:val="both"/>
        <w:rPr>
          <w:rFonts w:ascii="Arial" w:hAnsi="Arial" w:cs="Arial"/>
          <w:b/>
          <w:bCs/>
          <w:noProof/>
          <w:sz w:val="24"/>
          <w:szCs w:val="24"/>
        </w:rPr>
      </w:pPr>
      <w:r w:rsidRPr="2D48D144">
        <w:rPr>
          <w:rFonts w:ascii="Arial" w:hAnsi="Arial" w:cs="Arial"/>
          <w:b/>
          <w:bCs/>
          <w:noProof/>
          <w:sz w:val="24"/>
          <w:szCs w:val="24"/>
        </w:rPr>
        <w:t xml:space="preserve">What is the Plymouth Cancer </w:t>
      </w:r>
      <w:r w:rsidR="7934FD34" w:rsidRPr="2D48D144">
        <w:rPr>
          <w:rFonts w:ascii="Arial" w:hAnsi="Arial" w:cs="Arial"/>
          <w:b/>
          <w:bCs/>
          <w:noProof/>
          <w:sz w:val="24"/>
          <w:szCs w:val="24"/>
        </w:rPr>
        <w:t>Support</w:t>
      </w:r>
      <w:r w:rsidRPr="2D48D144">
        <w:rPr>
          <w:rFonts w:ascii="Arial" w:hAnsi="Arial" w:cs="Arial"/>
          <w:b/>
          <w:bCs/>
          <w:noProof/>
          <w:sz w:val="24"/>
          <w:szCs w:val="24"/>
        </w:rPr>
        <w:t xml:space="preserve"> Project?</w:t>
      </w:r>
    </w:p>
    <w:p w14:paraId="48B6F45F" w14:textId="37F7DCBB" w:rsidR="00BE6B26" w:rsidRDefault="00BE6B26" w:rsidP="24788197">
      <w:pPr>
        <w:jc w:val="both"/>
        <w:rPr>
          <w:rFonts w:ascii="Arial" w:hAnsi="Arial" w:cs="Arial"/>
          <w:noProof/>
          <w:sz w:val="24"/>
          <w:szCs w:val="24"/>
        </w:rPr>
      </w:pPr>
      <w:r w:rsidRPr="24788197">
        <w:rPr>
          <w:rFonts w:ascii="Arial" w:hAnsi="Arial" w:cs="Arial"/>
          <w:noProof/>
          <w:sz w:val="24"/>
          <w:szCs w:val="24"/>
        </w:rPr>
        <w:t xml:space="preserve">The Plymouth Cancer </w:t>
      </w:r>
      <w:r w:rsidR="6943F663" w:rsidRPr="24788197">
        <w:rPr>
          <w:rFonts w:ascii="Arial" w:hAnsi="Arial" w:cs="Arial"/>
          <w:noProof/>
          <w:sz w:val="24"/>
          <w:szCs w:val="24"/>
        </w:rPr>
        <w:t xml:space="preserve">Support </w:t>
      </w:r>
      <w:r w:rsidRPr="24788197">
        <w:rPr>
          <w:rFonts w:ascii="Arial" w:hAnsi="Arial" w:cs="Arial"/>
          <w:noProof/>
          <w:sz w:val="24"/>
          <w:szCs w:val="24"/>
        </w:rPr>
        <w:t>Project is a 3 year project, fully funded by Macmillan Cancer Support, and hosted</w:t>
      </w:r>
      <w:r w:rsidR="00756217" w:rsidRPr="24788197">
        <w:rPr>
          <w:rFonts w:ascii="Arial" w:hAnsi="Arial" w:cs="Arial"/>
          <w:noProof/>
          <w:sz w:val="24"/>
          <w:szCs w:val="24"/>
        </w:rPr>
        <w:t>/delivered</w:t>
      </w:r>
      <w:r w:rsidRPr="24788197">
        <w:rPr>
          <w:rFonts w:ascii="Arial" w:hAnsi="Arial" w:cs="Arial"/>
          <w:noProof/>
          <w:sz w:val="24"/>
          <w:szCs w:val="24"/>
        </w:rPr>
        <w:t xml:space="preserve"> by 3 community partners:  Zebra Collective; Age UK and Wolseley Trust Social Prescribing team.</w:t>
      </w:r>
      <w:r w:rsidR="78F9808B" w:rsidRPr="24788197">
        <w:rPr>
          <w:rFonts w:ascii="Arial" w:hAnsi="Arial" w:cs="Arial"/>
          <w:noProof/>
          <w:sz w:val="24"/>
          <w:szCs w:val="24"/>
        </w:rPr>
        <w:t xml:space="preserve"> The project runs from April 2024-March 2027.</w:t>
      </w:r>
    </w:p>
    <w:p w14:paraId="613EB8A1" w14:textId="2503079E" w:rsidR="007E14E5" w:rsidRPr="00BA2FD0" w:rsidRDefault="00BE7637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b/>
          <w:bCs/>
          <w:noProof/>
          <w:sz w:val="24"/>
          <w:szCs w:val="24"/>
        </w:rPr>
        <w:t>The c</w:t>
      </w:r>
      <w:r w:rsidR="002302F6" w:rsidRPr="2D48D144">
        <w:rPr>
          <w:rFonts w:ascii="Arial" w:hAnsi="Arial" w:cs="Arial"/>
          <w:b/>
          <w:bCs/>
          <w:noProof/>
          <w:sz w:val="24"/>
          <w:szCs w:val="24"/>
        </w:rPr>
        <w:t>ore purpose</w:t>
      </w:r>
      <w:r w:rsidRPr="2D48D144">
        <w:rPr>
          <w:rFonts w:ascii="Arial" w:hAnsi="Arial" w:cs="Arial"/>
          <w:b/>
          <w:bCs/>
          <w:noProof/>
          <w:sz w:val="24"/>
          <w:szCs w:val="24"/>
        </w:rPr>
        <w:t xml:space="preserve"> of the project is</w:t>
      </w:r>
      <w:r w:rsidR="002302F6" w:rsidRPr="2D48D144">
        <w:rPr>
          <w:rFonts w:ascii="Arial" w:hAnsi="Arial" w:cs="Arial"/>
          <w:b/>
          <w:bCs/>
          <w:noProof/>
          <w:sz w:val="24"/>
          <w:szCs w:val="24"/>
        </w:rPr>
        <w:t xml:space="preserve">: </w:t>
      </w:r>
      <w:r w:rsidR="00BA2FD0" w:rsidRPr="2D48D144">
        <w:rPr>
          <w:rFonts w:ascii="Arial" w:hAnsi="Arial" w:cs="Arial"/>
          <w:noProof/>
          <w:sz w:val="24"/>
          <w:szCs w:val="24"/>
        </w:rPr>
        <w:t xml:space="preserve">To </w:t>
      </w:r>
      <w:r w:rsidR="00292E8D" w:rsidRPr="2D48D144">
        <w:rPr>
          <w:rFonts w:ascii="Arial" w:hAnsi="Arial" w:cs="Arial"/>
          <w:noProof/>
          <w:sz w:val="24"/>
          <w:szCs w:val="24"/>
        </w:rPr>
        <w:t xml:space="preserve">explore community based solutions to </w:t>
      </w:r>
      <w:r w:rsidR="002521AE" w:rsidRPr="2D48D144">
        <w:rPr>
          <w:rFonts w:ascii="Arial" w:hAnsi="Arial" w:cs="Arial"/>
          <w:noProof/>
          <w:sz w:val="24"/>
          <w:szCs w:val="24"/>
        </w:rPr>
        <w:t>health inequities,</w:t>
      </w:r>
      <w:r w:rsidR="001C00A9" w:rsidRPr="2D48D144">
        <w:rPr>
          <w:rFonts w:ascii="Arial" w:hAnsi="Arial" w:cs="Arial"/>
          <w:noProof/>
          <w:sz w:val="24"/>
          <w:szCs w:val="24"/>
        </w:rPr>
        <w:t xml:space="preserve"> particularly around </w:t>
      </w:r>
      <w:r w:rsidR="009C6DDC" w:rsidRPr="2D48D144">
        <w:rPr>
          <w:rFonts w:ascii="Arial" w:hAnsi="Arial" w:cs="Arial"/>
          <w:noProof/>
          <w:sz w:val="24"/>
          <w:szCs w:val="24"/>
        </w:rPr>
        <w:t xml:space="preserve">early diagnosis and access to support </w:t>
      </w:r>
      <w:r w:rsidR="00105A89" w:rsidRPr="2D48D144">
        <w:rPr>
          <w:rFonts w:ascii="Arial" w:hAnsi="Arial" w:cs="Arial"/>
          <w:noProof/>
          <w:sz w:val="24"/>
          <w:szCs w:val="24"/>
        </w:rPr>
        <w:t>during and after treatment.  There will be</w:t>
      </w:r>
      <w:r w:rsidR="002521AE" w:rsidRPr="2D48D144">
        <w:rPr>
          <w:rFonts w:ascii="Arial" w:hAnsi="Arial" w:cs="Arial"/>
          <w:noProof/>
          <w:sz w:val="24"/>
          <w:szCs w:val="24"/>
        </w:rPr>
        <w:t xml:space="preserve"> a particular focus on communities whose outcomes and experiences are known to be the worst because of the unacceptable barriers they face</w:t>
      </w:r>
      <w:r w:rsidR="002A291E" w:rsidRPr="2D48D144">
        <w:rPr>
          <w:rFonts w:ascii="Arial" w:hAnsi="Arial" w:cs="Arial"/>
          <w:noProof/>
          <w:sz w:val="24"/>
          <w:szCs w:val="24"/>
        </w:rPr>
        <w:t xml:space="preserve">: people living in areas of socio economic deprivation; </w:t>
      </w:r>
      <w:r w:rsidR="00203A71" w:rsidRPr="2D48D144">
        <w:rPr>
          <w:rFonts w:ascii="Arial" w:hAnsi="Arial" w:cs="Arial"/>
          <w:noProof/>
          <w:sz w:val="24"/>
          <w:szCs w:val="24"/>
        </w:rPr>
        <w:t>people over the age of 50 years; and ethnic minority communities.</w:t>
      </w:r>
    </w:p>
    <w:p w14:paraId="65084EB2" w14:textId="6456EFA7" w:rsidR="007E14E5" w:rsidRPr="003B0119" w:rsidRDefault="003B0119" w:rsidP="2D48D144">
      <w:pPr>
        <w:jc w:val="both"/>
        <w:rPr>
          <w:rFonts w:ascii="Arial" w:hAnsi="Arial" w:cs="Arial"/>
          <w:b/>
          <w:bCs/>
          <w:noProof/>
          <w:sz w:val="24"/>
          <w:szCs w:val="24"/>
        </w:rPr>
      </w:pPr>
      <w:r w:rsidRPr="2D48D144">
        <w:rPr>
          <w:rFonts w:ascii="Arial" w:hAnsi="Arial" w:cs="Arial"/>
          <w:b/>
          <w:bCs/>
          <w:noProof/>
          <w:sz w:val="24"/>
          <w:szCs w:val="24"/>
        </w:rPr>
        <w:t>How does the project hope to achieve this?</w:t>
      </w:r>
    </w:p>
    <w:p w14:paraId="01E2EFCD" w14:textId="10DD07EE" w:rsidR="002302F6" w:rsidRPr="002302F6" w:rsidRDefault="00203A71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The core method will be r</w:t>
      </w:r>
      <w:r w:rsidR="002302F6" w:rsidRPr="2D48D144">
        <w:rPr>
          <w:rFonts w:ascii="Arial" w:hAnsi="Arial" w:cs="Arial"/>
          <w:noProof/>
          <w:sz w:val="24"/>
          <w:szCs w:val="24"/>
        </w:rPr>
        <w:t xml:space="preserve">ecruiting and supporting Cancer </w:t>
      </w:r>
      <w:r w:rsidR="6943F663" w:rsidRPr="2D48D144">
        <w:rPr>
          <w:rFonts w:ascii="Arial" w:hAnsi="Arial" w:cs="Arial"/>
          <w:noProof/>
          <w:sz w:val="24"/>
          <w:szCs w:val="24"/>
        </w:rPr>
        <w:t xml:space="preserve">Support </w:t>
      </w:r>
      <w:r w:rsidR="4C7EE0DA" w:rsidRPr="2D48D144">
        <w:rPr>
          <w:rFonts w:ascii="Arial" w:hAnsi="Arial" w:cs="Arial"/>
          <w:noProof/>
          <w:sz w:val="24"/>
          <w:szCs w:val="24"/>
        </w:rPr>
        <w:t>V</w:t>
      </w:r>
      <w:r w:rsidR="009411A2" w:rsidRPr="2D48D144">
        <w:rPr>
          <w:rFonts w:ascii="Arial" w:hAnsi="Arial" w:cs="Arial"/>
          <w:noProof/>
          <w:sz w:val="24"/>
          <w:szCs w:val="24"/>
        </w:rPr>
        <w:t xml:space="preserve">olunteers </w:t>
      </w:r>
      <w:r w:rsidR="002302F6" w:rsidRPr="2D48D144">
        <w:rPr>
          <w:rFonts w:ascii="Arial" w:hAnsi="Arial" w:cs="Arial"/>
          <w:noProof/>
          <w:sz w:val="24"/>
          <w:szCs w:val="24"/>
        </w:rPr>
        <w:t>drawn from local people who use their experience, knowledge and passion to support people to</w:t>
      </w:r>
      <w:r w:rsidR="0018558B" w:rsidRPr="2D48D144">
        <w:rPr>
          <w:rFonts w:ascii="Arial" w:hAnsi="Arial" w:cs="Arial"/>
          <w:noProof/>
          <w:sz w:val="24"/>
          <w:szCs w:val="24"/>
        </w:rPr>
        <w:t>: seek help early if they have concerning symptoms that could be cancer; connect with support and information</w:t>
      </w:r>
      <w:r w:rsidR="00BE7637" w:rsidRPr="2D48D144">
        <w:rPr>
          <w:rFonts w:ascii="Arial" w:hAnsi="Arial" w:cs="Arial"/>
          <w:noProof/>
          <w:sz w:val="24"/>
          <w:szCs w:val="24"/>
        </w:rPr>
        <w:t>; be part of and/or instigate community led support initiatives and opportunities to connect.</w:t>
      </w:r>
    </w:p>
    <w:p w14:paraId="3963B74D" w14:textId="6C42A9F1" w:rsidR="00BA5874" w:rsidRDefault="00203A71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The project will use an asset based community development approach to:-</w:t>
      </w:r>
    </w:p>
    <w:p w14:paraId="6257AE1F" w14:textId="3C37F1F0" w:rsidR="00BE6B26" w:rsidRPr="00E61E48" w:rsidRDefault="00BE6B26" w:rsidP="2D48D14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Understand cultural and socio-economic barriers experienced by people affected by cancer</w:t>
      </w:r>
      <w:r w:rsidR="00992D5C" w:rsidRPr="2D48D144">
        <w:rPr>
          <w:rFonts w:ascii="Arial" w:hAnsi="Arial" w:cs="Arial"/>
          <w:noProof/>
          <w:sz w:val="24"/>
          <w:szCs w:val="24"/>
        </w:rPr>
        <w:t xml:space="preserve"> and </w:t>
      </w:r>
      <w:r w:rsidR="00117001" w:rsidRPr="2D48D144">
        <w:rPr>
          <w:rFonts w:ascii="Arial" w:hAnsi="Arial" w:cs="Arial"/>
          <w:noProof/>
          <w:sz w:val="24"/>
          <w:szCs w:val="24"/>
        </w:rPr>
        <w:t xml:space="preserve">find ways to </w:t>
      </w:r>
      <w:r w:rsidR="004A3A8F" w:rsidRPr="2D48D144">
        <w:rPr>
          <w:rFonts w:ascii="Arial" w:hAnsi="Arial" w:cs="Arial"/>
          <w:noProof/>
          <w:sz w:val="24"/>
          <w:szCs w:val="24"/>
        </w:rPr>
        <w:t>overcome them</w:t>
      </w:r>
      <w:r w:rsidR="00117001" w:rsidRPr="2D48D144">
        <w:rPr>
          <w:rFonts w:ascii="Arial" w:hAnsi="Arial" w:cs="Arial"/>
          <w:noProof/>
          <w:sz w:val="24"/>
          <w:szCs w:val="24"/>
        </w:rPr>
        <w:t xml:space="preserve"> them</w:t>
      </w:r>
      <w:r w:rsidRPr="2D48D144">
        <w:rPr>
          <w:rFonts w:ascii="Arial" w:hAnsi="Arial" w:cs="Arial"/>
          <w:noProof/>
          <w:sz w:val="24"/>
          <w:szCs w:val="24"/>
        </w:rPr>
        <w:t>.</w:t>
      </w:r>
    </w:p>
    <w:p w14:paraId="2C9C3F3B" w14:textId="02C8CF2C" w:rsidR="00BE6B26" w:rsidRPr="00E61E48" w:rsidRDefault="00A02382" w:rsidP="2D48D14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Co-create</w:t>
      </w:r>
      <w:r w:rsidR="00DE3EB8" w:rsidRPr="2D48D144">
        <w:rPr>
          <w:rFonts w:ascii="Arial" w:hAnsi="Arial" w:cs="Arial"/>
          <w:noProof/>
          <w:sz w:val="24"/>
          <w:szCs w:val="24"/>
        </w:rPr>
        <w:t xml:space="preserve"> </w:t>
      </w:r>
      <w:r w:rsidR="00CE61FF" w:rsidRPr="2D48D144">
        <w:rPr>
          <w:rFonts w:ascii="Arial" w:hAnsi="Arial" w:cs="Arial"/>
          <w:noProof/>
          <w:sz w:val="24"/>
          <w:szCs w:val="24"/>
        </w:rPr>
        <w:t xml:space="preserve">and support </w:t>
      </w:r>
      <w:r w:rsidR="00DE3EB8" w:rsidRPr="2D48D144">
        <w:rPr>
          <w:rFonts w:ascii="Arial" w:hAnsi="Arial" w:cs="Arial"/>
          <w:noProof/>
          <w:sz w:val="24"/>
          <w:szCs w:val="24"/>
        </w:rPr>
        <w:t>bespoke</w:t>
      </w:r>
      <w:r w:rsidR="00080DEA" w:rsidRPr="2D48D144">
        <w:rPr>
          <w:rFonts w:ascii="Arial" w:hAnsi="Arial" w:cs="Arial"/>
          <w:noProof/>
          <w:sz w:val="24"/>
          <w:szCs w:val="24"/>
        </w:rPr>
        <w:t>, accessible</w:t>
      </w:r>
      <w:r w:rsidR="00BE6B26" w:rsidRPr="2D48D144">
        <w:rPr>
          <w:rFonts w:ascii="Arial" w:hAnsi="Arial" w:cs="Arial"/>
          <w:noProof/>
          <w:sz w:val="24"/>
          <w:szCs w:val="24"/>
        </w:rPr>
        <w:t xml:space="preserve"> information</w:t>
      </w:r>
      <w:r w:rsidR="003E1E85" w:rsidRPr="2D48D144">
        <w:rPr>
          <w:rFonts w:ascii="Arial" w:hAnsi="Arial" w:cs="Arial"/>
          <w:noProof/>
          <w:sz w:val="24"/>
          <w:szCs w:val="24"/>
        </w:rPr>
        <w:t xml:space="preserve"> and support</w:t>
      </w:r>
      <w:r w:rsidR="00080DEA" w:rsidRPr="2D48D144">
        <w:rPr>
          <w:rFonts w:ascii="Arial" w:hAnsi="Arial" w:cs="Arial"/>
          <w:noProof/>
          <w:sz w:val="24"/>
          <w:szCs w:val="24"/>
        </w:rPr>
        <w:t xml:space="preserve"> opportunities</w:t>
      </w:r>
      <w:r w:rsidR="00CE61FF" w:rsidRPr="2D48D144">
        <w:rPr>
          <w:rFonts w:ascii="Arial" w:hAnsi="Arial" w:cs="Arial"/>
          <w:noProof/>
          <w:sz w:val="24"/>
          <w:szCs w:val="24"/>
        </w:rPr>
        <w:t>.</w:t>
      </w:r>
      <w:r w:rsidR="003E1E85" w:rsidRPr="2D48D144">
        <w:rPr>
          <w:rFonts w:ascii="Arial" w:hAnsi="Arial" w:cs="Arial"/>
          <w:noProof/>
          <w:sz w:val="24"/>
          <w:szCs w:val="24"/>
        </w:rPr>
        <w:t xml:space="preserve"> </w:t>
      </w:r>
      <w:r w:rsidR="00CE61FF" w:rsidRPr="2D48D144">
        <w:rPr>
          <w:rFonts w:ascii="Arial" w:hAnsi="Arial" w:cs="Arial"/>
          <w:noProof/>
          <w:sz w:val="24"/>
          <w:szCs w:val="24"/>
        </w:rPr>
        <w:t xml:space="preserve"> </w:t>
      </w:r>
    </w:p>
    <w:p w14:paraId="315B72E8" w14:textId="6DC22321" w:rsidR="00BE6B26" w:rsidRPr="00E61E48" w:rsidRDefault="00BE6B26" w:rsidP="2D48D14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Support the development of peer support opportunities for people affected by cancer.</w:t>
      </w:r>
    </w:p>
    <w:p w14:paraId="4C992D56" w14:textId="48AE6457" w:rsidR="00BE6B26" w:rsidRPr="00E61E48" w:rsidRDefault="00BE6B26" w:rsidP="2D48D14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 xml:space="preserve">Support people to recognise early signs and symptoms of cancer, and to overcome barriers to seeking </w:t>
      </w:r>
      <w:r w:rsidR="00DE3EB8" w:rsidRPr="2D48D144">
        <w:rPr>
          <w:rFonts w:ascii="Arial" w:hAnsi="Arial" w:cs="Arial"/>
          <w:noProof/>
          <w:sz w:val="24"/>
          <w:szCs w:val="24"/>
        </w:rPr>
        <w:t>help.</w:t>
      </w:r>
    </w:p>
    <w:p w14:paraId="654C35F2" w14:textId="1997B448" w:rsidR="00DE3EB8" w:rsidRPr="00E61E48" w:rsidRDefault="00DE3EB8" w:rsidP="2D48D14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Enable support during and beyond treatment that meets needs in culturally appropriate and personalised ways.</w:t>
      </w:r>
    </w:p>
    <w:p w14:paraId="0055F165" w14:textId="4B841561" w:rsidR="00883DAB" w:rsidRDefault="0031767C" w:rsidP="2D48D144">
      <w:pPr>
        <w:jc w:val="both"/>
        <w:rPr>
          <w:rFonts w:ascii="Arial" w:hAnsi="Arial" w:cs="Arial"/>
          <w:b/>
          <w:bCs/>
          <w:noProof/>
          <w:sz w:val="24"/>
          <w:szCs w:val="24"/>
        </w:rPr>
      </w:pPr>
      <w:r w:rsidRPr="2D48D144">
        <w:rPr>
          <w:rFonts w:ascii="Arial" w:hAnsi="Arial" w:cs="Arial"/>
          <w:b/>
          <w:bCs/>
          <w:noProof/>
          <w:sz w:val="24"/>
          <w:szCs w:val="24"/>
        </w:rPr>
        <w:t>Why Macmillan is investing in Plymouth</w:t>
      </w:r>
      <w:r w:rsidR="001B6811" w:rsidRPr="2D48D144">
        <w:rPr>
          <w:rFonts w:ascii="Arial" w:hAnsi="Arial" w:cs="Arial"/>
          <w:b/>
          <w:bCs/>
          <w:noProof/>
          <w:sz w:val="24"/>
          <w:szCs w:val="24"/>
        </w:rPr>
        <w:t xml:space="preserve"> communities</w:t>
      </w:r>
      <w:r w:rsidRPr="2D48D144">
        <w:rPr>
          <w:rFonts w:ascii="Arial" w:hAnsi="Arial" w:cs="Arial"/>
          <w:b/>
          <w:bCs/>
          <w:noProof/>
          <w:sz w:val="24"/>
          <w:szCs w:val="24"/>
        </w:rPr>
        <w:t>:-</w:t>
      </w:r>
    </w:p>
    <w:p w14:paraId="0BDF488B" w14:textId="7113C87C" w:rsidR="005A70D6" w:rsidRPr="007E428B" w:rsidRDefault="007E428B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At Macmillan Cancer Support we recognise that health inequalities are unacceptable, and we are working on a number of projects across the organisation to try and address them.  Plymouth has been identified as a priority area because:-</w:t>
      </w:r>
    </w:p>
    <w:p w14:paraId="10A3554A" w14:textId="6000E943" w:rsidR="0031767C" w:rsidRPr="00E61E48" w:rsidRDefault="003810D2" w:rsidP="2D48D14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Cancer incidence in Plymouth is above the regional and national averages</w:t>
      </w:r>
      <w:r w:rsidR="00A432D8" w:rsidRPr="2D48D144">
        <w:rPr>
          <w:rFonts w:ascii="Arial" w:hAnsi="Arial" w:cs="Arial"/>
          <w:noProof/>
          <w:sz w:val="24"/>
          <w:szCs w:val="24"/>
        </w:rPr>
        <w:t>, and less people survive cancer in Plymouth than the England average</w:t>
      </w:r>
      <w:r w:rsidR="0060223C" w:rsidRPr="2D48D144">
        <w:rPr>
          <w:rFonts w:ascii="Arial" w:hAnsi="Arial" w:cs="Arial"/>
          <w:noProof/>
          <w:sz w:val="24"/>
          <w:szCs w:val="24"/>
        </w:rPr>
        <w:t xml:space="preserve">.  </w:t>
      </w:r>
    </w:p>
    <w:p w14:paraId="6BDC189E" w14:textId="22B2C75A" w:rsidR="00B84D45" w:rsidRPr="00E61E48" w:rsidRDefault="002A1680" w:rsidP="2D48D14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This is related to high levels of socioeconomic deprivation in some areas of Plymouth</w:t>
      </w:r>
      <w:r w:rsidR="006B0763" w:rsidRPr="2D48D144">
        <w:rPr>
          <w:rFonts w:ascii="Arial" w:hAnsi="Arial" w:cs="Arial"/>
          <w:noProof/>
          <w:sz w:val="24"/>
          <w:szCs w:val="24"/>
        </w:rPr>
        <w:t xml:space="preserve">, and to </w:t>
      </w:r>
      <w:r w:rsidR="00664517" w:rsidRPr="2D48D144">
        <w:rPr>
          <w:rFonts w:ascii="Arial" w:hAnsi="Arial" w:cs="Arial"/>
          <w:noProof/>
          <w:sz w:val="24"/>
          <w:szCs w:val="24"/>
        </w:rPr>
        <w:t>barriers to seeking early diagnosis (the single biggest impact on surviving cancer).</w:t>
      </w:r>
    </w:p>
    <w:p w14:paraId="72E8DD16" w14:textId="21E99AD0" w:rsidR="00C23AF7" w:rsidRDefault="00C23AF7" w:rsidP="2D48D14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 xml:space="preserve">There are significant health inequities in </w:t>
      </w:r>
      <w:r w:rsidR="00392882" w:rsidRPr="2D48D144">
        <w:rPr>
          <w:rFonts w:ascii="Arial" w:hAnsi="Arial" w:cs="Arial"/>
          <w:noProof/>
          <w:sz w:val="24"/>
          <w:szCs w:val="24"/>
        </w:rPr>
        <w:t xml:space="preserve">relation to cancer in </w:t>
      </w:r>
      <w:r w:rsidRPr="2D48D144">
        <w:rPr>
          <w:rFonts w:ascii="Arial" w:hAnsi="Arial" w:cs="Arial"/>
          <w:noProof/>
          <w:sz w:val="24"/>
          <w:szCs w:val="24"/>
        </w:rPr>
        <w:t xml:space="preserve">the city – in </w:t>
      </w:r>
      <w:r w:rsidR="001B6811" w:rsidRPr="2D48D144">
        <w:rPr>
          <w:rFonts w:ascii="Arial" w:hAnsi="Arial" w:cs="Arial"/>
          <w:noProof/>
          <w:sz w:val="24"/>
          <w:szCs w:val="24"/>
        </w:rPr>
        <w:t xml:space="preserve">particular in </w:t>
      </w:r>
      <w:r w:rsidRPr="2D48D144">
        <w:rPr>
          <w:rFonts w:ascii="Arial" w:hAnsi="Arial" w:cs="Arial"/>
          <w:noProof/>
          <w:sz w:val="24"/>
          <w:szCs w:val="24"/>
        </w:rPr>
        <w:t xml:space="preserve">areas of socio economic deprivation, in ethnic minority communities, and in </w:t>
      </w:r>
      <w:r w:rsidR="00392882" w:rsidRPr="2D48D144">
        <w:rPr>
          <w:rFonts w:ascii="Arial" w:hAnsi="Arial" w:cs="Arial"/>
          <w:noProof/>
          <w:sz w:val="24"/>
          <w:szCs w:val="24"/>
        </w:rPr>
        <w:t>people over 50 years old.</w:t>
      </w:r>
    </w:p>
    <w:p w14:paraId="687E720B" w14:textId="2E734F0F" w:rsidR="00F16FA6" w:rsidRPr="00F16FA6" w:rsidRDefault="00F16FA6" w:rsidP="2D48D144">
      <w:pPr>
        <w:jc w:val="both"/>
        <w:rPr>
          <w:rFonts w:ascii="Arial" w:hAnsi="Arial" w:cs="Arial"/>
          <w:noProof/>
          <w:sz w:val="24"/>
          <w:szCs w:val="24"/>
        </w:rPr>
      </w:pPr>
    </w:p>
    <w:p w14:paraId="047470E5" w14:textId="55E5D9A7" w:rsidR="00726AAD" w:rsidRPr="00E61E48" w:rsidRDefault="00726AAD" w:rsidP="00726AAD">
      <w:pPr>
        <w:rPr>
          <w:rFonts w:ascii="Arial" w:hAnsi="Arial" w:cs="Arial"/>
          <w:b/>
          <w:bCs/>
          <w:noProof/>
          <w:sz w:val="24"/>
          <w:szCs w:val="24"/>
        </w:rPr>
      </w:pPr>
      <w:r w:rsidRPr="00E61E48">
        <w:rPr>
          <w:rFonts w:ascii="Arial" w:hAnsi="Arial" w:cs="Arial"/>
          <w:b/>
          <w:bCs/>
          <w:noProof/>
          <w:sz w:val="24"/>
          <w:szCs w:val="24"/>
        </w:rPr>
        <w:t xml:space="preserve">The </w:t>
      </w:r>
      <w:r w:rsidR="00247EA3">
        <w:rPr>
          <w:rFonts w:ascii="Arial" w:hAnsi="Arial" w:cs="Arial"/>
          <w:b/>
          <w:bCs/>
          <w:noProof/>
          <w:sz w:val="24"/>
          <w:szCs w:val="24"/>
        </w:rPr>
        <w:t>make up of the project team</w:t>
      </w:r>
      <w:r w:rsidRPr="00E61E48">
        <w:rPr>
          <w:rFonts w:ascii="Arial" w:hAnsi="Arial" w:cs="Arial"/>
          <w:b/>
          <w:bCs/>
          <w:noProof/>
          <w:sz w:val="24"/>
          <w:szCs w:val="24"/>
        </w:rPr>
        <w:t>:-</w:t>
      </w:r>
    </w:p>
    <w:p w14:paraId="593C958E" w14:textId="490EE45B" w:rsidR="00D43F57" w:rsidRPr="00E61E48" w:rsidRDefault="00557C99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The project</w:t>
      </w:r>
      <w:r w:rsidR="00FA27F3" w:rsidRPr="2D48D144">
        <w:rPr>
          <w:rFonts w:ascii="Arial" w:hAnsi="Arial" w:cs="Arial"/>
          <w:noProof/>
          <w:sz w:val="24"/>
          <w:szCs w:val="24"/>
        </w:rPr>
        <w:t xml:space="preserve">’s </w:t>
      </w:r>
      <w:r w:rsidRPr="2D48D144">
        <w:rPr>
          <w:rFonts w:ascii="Arial" w:hAnsi="Arial" w:cs="Arial"/>
          <w:noProof/>
          <w:sz w:val="24"/>
          <w:szCs w:val="24"/>
        </w:rPr>
        <w:t xml:space="preserve">full time Project Manager will be responsible for the </w:t>
      </w:r>
      <w:r w:rsidR="0008694D" w:rsidRPr="2D48D144">
        <w:rPr>
          <w:rFonts w:ascii="Arial" w:hAnsi="Arial" w:cs="Arial"/>
          <w:noProof/>
          <w:sz w:val="24"/>
          <w:szCs w:val="24"/>
        </w:rPr>
        <w:t>cohesiveness and integrity of the project that relies on 3 complementary, interconnected projects</w:t>
      </w:r>
      <w:r w:rsidR="00247EA3" w:rsidRPr="2D48D144">
        <w:rPr>
          <w:rFonts w:ascii="Arial" w:hAnsi="Arial" w:cs="Arial"/>
          <w:noProof/>
          <w:sz w:val="24"/>
          <w:szCs w:val="24"/>
        </w:rPr>
        <w:t xml:space="preserve"> hosted by 3 community partners</w:t>
      </w:r>
      <w:r w:rsidR="0008694D" w:rsidRPr="2D48D144">
        <w:rPr>
          <w:rFonts w:ascii="Arial" w:hAnsi="Arial" w:cs="Arial"/>
          <w:noProof/>
          <w:sz w:val="24"/>
          <w:szCs w:val="24"/>
        </w:rPr>
        <w:t>:-</w:t>
      </w:r>
    </w:p>
    <w:p w14:paraId="230558F5" w14:textId="21BF41E4" w:rsidR="00726AAD" w:rsidRPr="00E61E48" w:rsidRDefault="00EF50C0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00E61E48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14F9288" wp14:editId="0FB54ACB">
            <wp:extent cx="5781675" cy="2257425"/>
            <wp:effectExtent l="38100" t="19050" r="9525" b="9525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75C2E116" w14:textId="518F3341" w:rsidR="00BE6B26" w:rsidRDefault="008D1FA8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 xml:space="preserve">In addition the project will be supported by </w:t>
      </w:r>
      <w:r w:rsidR="006E24C3" w:rsidRPr="2D48D144">
        <w:rPr>
          <w:rFonts w:ascii="Arial" w:hAnsi="Arial" w:cs="Arial"/>
          <w:noProof/>
          <w:sz w:val="24"/>
          <w:szCs w:val="24"/>
        </w:rPr>
        <w:t>Peninsula Dental</w:t>
      </w:r>
      <w:r w:rsidR="002752E0" w:rsidRPr="2D48D144">
        <w:rPr>
          <w:rFonts w:ascii="Arial" w:hAnsi="Arial" w:cs="Arial"/>
          <w:noProof/>
          <w:sz w:val="24"/>
          <w:szCs w:val="24"/>
        </w:rPr>
        <w:t xml:space="preserve"> Social Enterprise who will support them to promote oral health and </w:t>
      </w:r>
      <w:r w:rsidR="000B4586" w:rsidRPr="2D48D144">
        <w:rPr>
          <w:rFonts w:ascii="Arial" w:hAnsi="Arial" w:cs="Arial"/>
          <w:noProof/>
          <w:sz w:val="24"/>
          <w:szCs w:val="24"/>
        </w:rPr>
        <w:t>early diagnosis of mouth cancer in community settings.</w:t>
      </w:r>
    </w:p>
    <w:p w14:paraId="13448206" w14:textId="106EEA59" w:rsidR="00BE6B26" w:rsidRDefault="00183087" w:rsidP="2D48D144">
      <w:pPr>
        <w:jc w:val="both"/>
        <w:rPr>
          <w:rFonts w:ascii="Arial" w:hAnsi="Arial" w:cs="Arial"/>
          <w:b/>
          <w:bCs/>
          <w:noProof/>
          <w:sz w:val="24"/>
          <w:szCs w:val="24"/>
        </w:rPr>
      </w:pPr>
      <w:r w:rsidRPr="2D48D144">
        <w:rPr>
          <w:rFonts w:ascii="Arial" w:hAnsi="Arial" w:cs="Arial"/>
          <w:b/>
          <w:bCs/>
          <w:noProof/>
          <w:sz w:val="24"/>
          <w:szCs w:val="24"/>
        </w:rPr>
        <w:t>How will the project be delivered?</w:t>
      </w:r>
    </w:p>
    <w:p w14:paraId="5449054A" w14:textId="77777777" w:rsidR="00784656" w:rsidRDefault="00430D19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A shared workplan will be developed by our 3 community partners, with the support of Macmillan</w:t>
      </w:r>
      <w:r w:rsidR="00784656" w:rsidRPr="2D48D144">
        <w:rPr>
          <w:rFonts w:ascii="Arial" w:hAnsi="Arial" w:cs="Arial"/>
          <w:noProof/>
          <w:sz w:val="24"/>
          <w:szCs w:val="24"/>
        </w:rPr>
        <w:t>, and a project ‘board’ will oversee and guide the work.</w:t>
      </w:r>
    </w:p>
    <w:p w14:paraId="2FA3FA53" w14:textId="48F0ADD1" w:rsidR="00183087" w:rsidRPr="00183087" w:rsidRDefault="00183087" w:rsidP="2D48D144">
      <w:p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During the term of the project, the team will:-</w:t>
      </w:r>
    </w:p>
    <w:p w14:paraId="152B18A1" w14:textId="75D8BC3E" w:rsidR="0010449F" w:rsidRDefault="0010449F" w:rsidP="2D48D144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 xml:space="preserve">Work together to recruit Cancer </w:t>
      </w:r>
      <w:r w:rsidR="6943F663" w:rsidRPr="2D48D144">
        <w:rPr>
          <w:rFonts w:ascii="Arial" w:hAnsi="Arial" w:cs="Arial"/>
          <w:noProof/>
          <w:sz w:val="24"/>
          <w:szCs w:val="24"/>
        </w:rPr>
        <w:t xml:space="preserve">Support </w:t>
      </w:r>
      <w:r w:rsidR="00E344BF" w:rsidRPr="2D48D144">
        <w:rPr>
          <w:rFonts w:ascii="Arial" w:hAnsi="Arial" w:cs="Arial"/>
          <w:noProof/>
          <w:sz w:val="24"/>
          <w:szCs w:val="24"/>
        </w:rPr>
        <w:t xml:space="preserve">that have good, trusted relationships within their communities, </w:t>
      </w:r>
      <w:r w:rsidR="00E34169" w:rsidRPr="2D48D144">
        <w:rPr>
          <w:rFonts w:ascii="Arial" w:hAnsi="Arial" w:cs="Arial"/>
          <w:noProof/>
          <w:sz w:val="24"/>
          <w:szCs w:val="24"/>
        </w:rPr>
        <w:t>that can enable us to reach areas of health inequity that haven’t previously been able to reach.</w:t>
      </w:r>
    </w:p>
    <w:p w14:paraId="45C14900" w14:textId="43B86C9A" w:rsidR="00F2660D" w:rsidRDefault="00314F56" w:rsidP="2D48D144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Work together to map existing assets available to cancer patients in the Plymouth areas targeted</w:t>
      </w:r>
    </w:p>
    <w:p w14:paraId="430309FE" w14:textId="354C53C0" w:rsidR="00314F56" w:rsidRDefault="00314F56" w:rsidP="2D48D144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Host and facilitate targeted engagement events/co-work community events alongside other key stakeholders</w:t>
      </w:r>
    </w:p>
    <w:p w14:paraId="454449B6" w14:textId="76680C7F" w:rsidR="00314F56" w:rsidRDefault="00314F56" w:rsidP="2D48D144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>Co-work integrated community engagement/support and information ‘pop ups’ alongside Plymouth University Hospital NHS Trust’s Mustard Tree team</w:t>
      </w:r>
    </w:p>
    <w:p w14:paraId="1E979B46" w14:textId="150DC96C" w:rsidR="00BE6B26" w:rsidRDefault="00314F56" w:rsidP="2D48D144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noProof/>
          <w:sz w:val="24"/>
          <w:szCs w:val="24"/>
        </w:rPr>
      </w:pPr>
      <w:r w:rsidRPr="2D48D144">
        <w:rPr>
          <w:rFonts w:ascii="Arial" w:hAnsi="Arial" w:cs="Arial"/>
          <w:noProof/>
          <w:sz w:val="24"/>
          <w:szCs w:val="24"/>
        </w:rPr>
        <w:t xml:space="preserve">Engage and collaborate </w:t>
      </w:r>
      <w:r w:rsidR="0084116B" w:rsidRPr="2D48D144">
        <w:rPr>
          <w:rFonts w:ascii="Arial" w:hAnsi="Arial" w:cs="Arial"/>
          <w:noProof/>
          <w:sz w:val="24"/>
          <w:szCs w:val="24"/>
        </w:rPr>
        <w:t xml:space="preserve">with existing roles and infrastructure for engaging with communities (of which key areas are: Wellbeing Hubs; Community Builders; Other health focussed </w:t>
      </w:r>
      <w:r w:rsidR="6943F663" w:rsidRPr="2D48D144">
        <w:rPr>
          <w:rFonts w:ascii="Arial" w:hAnsi="Arial" w:cs="Arial"/>
          <w:noProof/>
          <w:sz w:val="24"/>
          <w:szCs w:val="24"/>
        </w:rPr>
        <w:t xml:space="preserve">Support </w:t>
      </w:r>
      <w:r w:rsidR="0084116B" w:rsidRPr="2D48D144">
        <w:rPr>
          <w:rFonts w:ascii="Arial" w:hAnsi="Arial" w:cs="Arial"/>
          <w:noProof/>
          <w:sz w:val="24"/>
          <w:szCs w:val="24"/>
        </w:rPr>
        <w:t>schemes)</w:t>
      </w:r>
    </w:p>
    <w:p w14:paraId="6390E678" w14:textId="77777777" w:rsidR="00B15611" w:rsidRDefault="00B15611" w:rsidP="2D48D144">
      <w:pPr>
        <w:pStyle w:val="ListParagraph"/>
        <w:ind w:left="360"/>
        <w:jc w:val="both"/>
        <w:rPr>
          <w:rFonts w:ascii="Arial" w:hAnsi="Arial" w:cs="Arial"/>
          <w:noProof/>
          <w:sz w:val="24"/>
          <w:szCs w:val="24"/>
        </w:rPr>
      </w:pPr>
    </w:p>
    <w:p w14:paraId="5BF16A89" w14:textId="77777777" w:rsidR="00B15611" w:rsidRDefault="00B15611" w:rsidP="00B15611">
      <w:pPr>
        <w:pStyle w:val="ListParagraph"/>
        <w:ind w:left="360"/>
        <w:rPr>
          <w:rFonts w:ascii="Arial" w:hAnsi="Arial" w:cs="Arial"/>
          <w:noProof/>
          <w:sz w:val="24"/>
          <w:szCs w:val="24"/>
        </w:rPr>
      </w:pPr>
    </w:p>
    <w:p w14:paraId="72EC50FB" w14:textId="77777777" w:rsidR="00B15611" w:rsidRPr="009B1D18" w:rsidRDefault="00B15611" w:rsidP="00B15611">
      <w:pPr>
        <w:pStyle w:val="ListParagraph"/>
        <w:ind w:left="360"/>
        <w:rPr>
          <w:rFonts w:ascii="Arial" w:hAnsi="Arial" w:cs="Arial"/>
          <w:noProof/>
          <w:sz w:val="24"/>
          <w:szCs w:val="24"/>
        </w:rPr>
      </w:pPr>
    </w:p>
    <w:p w14:paraId="00389F26" w14:textId="4602E515" w:rsidR="00BE6B26" w:rsidRPr="00BE6B26" w:rsidRDefault="00BE6B26" w:rsidP="00B15611">
      <w:pPr>
        <w:jc w:val="center"/>
      </w:pPr>
      <w:r>
        <w:rPr>
          <w:noProof/>
        </w:rPr>
        <w:drawing>
          <wp:inline distT="0" distB="0" distL="0" distR="0" wp14:anchorId="63063A4F" wp14:editId="7AB81428">
            <wp:extent cx="3405049" cy="1440109"/>
            <wp:effectExtent l="0" t="0" r="508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248" cy="14533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E6B26" w:rsidRPr="00BE6B26" w:rsidSect="00AB7391">
      <w:pgSz w:w="11906" w:h="16838"/>
      <w:pgMar w:top="720" w:right="720" w:bottom="720" w:left="720" w:header="708" w:footer="708" w:gutter="0"/>
      <w:pgBorders w:offsetFrom="page">
        <w:top w:val="single" w:sz="18" w:space="24" w:color="7F7F7F" w:themeColor="text1" w:themeTint="80"/>
        <w:left w:val="single" w:sz="18" w:space="24" w:color="7F7F7F" w:themeColor="text1" w:themeTint="80"/>
        <w:bottom w:val="single" w:sz="18" w:space="24" w:color="7F7F7F" w:themeColor="text1" w:themeTint="80"/>
        <w:right w:val="single" w:sz="18" w:space="24" w:color="7F7F7F" w:themeColor="text1" w:themeTint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32777"/>
    <w:multiLevelType w:val="hybridMultilevel"/>
    <w:tmpl w:val="7EF863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453A8B"/>
    <w:multiLevelType w:val="hybridMultilevel"/>
    <w:tmpl w:val="288A96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8025DB"/>
    <w:multiLevelType w:val="hybridMultilevel"/>
    <w:tmpl w:val="F01E65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02943411">
    <w:abstractNumId w:val="1"/>
  </w:num>
  <w:num w:numId="2" w16cid:durableId="1533422808">
    <w:abstractNumId w:val="2"/>
  </w:num>
  <w:num w:numId="3" w16cid:durableId="1999528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B26"/>
    <w:rsid w:val="00080DEA"/>
    <w:rsid w:val="0008694D"/>
    <w:rsid w:val="000A215B"/>
    <w:rsid w:val="000B4586"/>
    <w:rsid w:val="0010449F"/>
    <w:rsid w:val="00105A89"/>
    <w:rsid w:val="00117001"/>
    <w:rsid w:val="00183087"/>
    <w:rsid w:val="0018558B"/>
    <w:rsid w:val="001B6811"/>
    <w:rsid w:val="001C00A9"/>
    <w:rsid w:val="00203A71"/>
    <w:rsid w:val="002302F6"/>
    <w:rsid w:val="00247EA3"/>
    <w:rsid w:val="002521AE"/>
    <w:rsid w:val="002752E0"/>
    <w:rsid w:val="00292E8D"/>
    <w:rsid w:val="002A1680"/>
    <w:rsid w:val="002A291E"/>
    <w:rsid w:val="002D2DA8"/>
    <w:rsid w:val="002D53AD"/>
    <w:rsid w:val="002E53AD"/>
    <w:rsid w:val="00314F56"/>
    <w:rsid w:val="0031767C"/>
    <w:rsid w:val="003729E8"/>
    <w:rsid w:val="003736F3"/>
    <w:rsid w:val="003810D2"/>
    <w:rsid w:val="00392882"/>
    <w:rsid w:val="003B0119"/>
    <w:rsid w:val="003E1E85"/>
    <w:rsid w:val="00430D19"/>
    <w:rsid w:val="004A3A8F"/>
    <w:rsid w:val="004C6657"/>
    <w:rsid w:val="00505986"/>
    <w:rsid w:val="00557C99"/>
    <w:rsid w:val="00580C56"/>
    <w:rsid w:val="005A70D6"/>
    <w:rsid w:val="005B5A21"/>
    <w:rsid w:val="005C0E55"/>
    <w:rsid w:val="005C27F4"/>
    <w:rsid w:val="0060217C"/>
    <w:rsid w:val="0060223C"/>
    <w:rsid w:val="00664517"/>
    <w:rsid w:val="006A23BF"/>
    <w:rsid w:val="006B0763"/>
    <w:rsid w:val="006E24C3"/>
    <w:rsid w:val="00726AAD"/>
    <w:rsid w:val="007344EB"/>
    <w:rsid w:val="00756217"/>
    <w:rsid w:val="00784656"/>
    <w:rsid w:val="00785E91"/>
    <w:rsid w:val="007A2980"/>
    <w:rsid w:val="007E14E5"/>
    <w:rsid w:val="007E428B"/>
    <w:rsid w:val="00811E57"/>
    <w:rsid w:val="0084116B"/>
    <w:rsid w:val="00883DAB"/>
    <w:rsid w:val="008D1FA8"/>
    <w:rsid w:val="009411A2"/>
    <w:rsid w:val="00992D5C"/>
    <w:rsid w:val="009A5BF8"/>
    <w:rsid w:val="009B1D18"/>
    <w:rsid w:val="009C6DDC"/>
    <w:rsid w:val="00A02382"/>
    <w:rsid w:val="00A364B5"/>
    <w:rsid w:val="00A432D8"/>
    <w:rsid w:val="00AB7391"/>
    <w:rsid w:val="00B15611"/>
    <w:rsid w:val="00B601D4"/>
    <w:rsid w:val="00B84D45"/>
    <w:rsid w:val="00BA2FD0"/>
    <w:rsid w:val="00BA5874"/>
    <w:rsid w:val="00BB6406"/>
    <w:rsid w:val="00BE6B26"/>
    <w:rsid w:val="00BE7637"/>
    <w:rsid w:val="00C23AF7"/>
    <w:rsid w:val="00C5569E"/>
    <w:rsid w:val="00CB09EF"/>
    <w:rsid w:val="00CB3274"/>
    <w:rsid w:val="00CC1BBC"/>
    <w:rsid w:val="00CE61FF"/>
    <w:rsid w:val="00D43F57"/>
    <w:rsid w:val="00DE3EB8"/>
    <w:rsid w:val="00DF2F20"/>
    <w:rsid w:val="00E07EC8"/>
    <w:rsid w:val="00E34169"/>
    <w:rsid w:val="00E344BF"/>
    <w:rsid w:val="00E513FC"/>
    <w:rsid w:val="00E61E48"/>
    <w:rsid w:val="00E77AD3"/>
    <w:rsid w:val="00E8768E"/>
    <w:rsid w:val="00EF50C0"/>
    <w:rsid w:val="00F16FA6"/>
    <w:rsid w:val="00F2660D"/>
    <w:rsid w:val="00FA27F3"/>
    <w:rsid w:val="00FE2307"/>
    <w:rsid w:val="023565A4"/>
    <w:rsid w:val="24788197"/>
    <w:rsid w:val="25616E95"/>
    <w:rsid w:val="29530D4B"/>
    <w:rsid w:val="2D48D144"/>
    <w:rsid w:val="4C7EE0DA"/>
    <w:rsid w:val="52AC428A"/>
    <w:rsid w:val="6943F663"/>
    <w:rsid w:val="6AD5410A"/>
    <w:rsid w:val="702BA183"/>
    <w:rsid w:val="78F9808B"/>
    <w:rsid w:val="7934F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10403"/>
  <w15:chartTrackingRefBased/>
  <w15:docId w15:val="{E79ABF3B-A54A-4B68-885D-92C91F186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6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7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diagramQuickStyle" Target="diagrams/quickStyle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diagramLayout" Target="diagrams/layout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diagramData" Target="diagrams/data1.xml"/><Relationship Id="rId5" Type="http://schemas.openxmlformats.org/officeDocument/2006/relationships/styles" Target="styles.xml"/><Relationship Id="rId15" Type="http://schemas.microsoft.com/office/2007/relationships/diagramDrawing" Target="diagrams/drawing1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2A8E4D5-BD16-4C95-AD4F-759B11D8421C}" type="doc">
      <dgm:prSet loTypeId="urn:microsoft.com/office/officeart/2005/8/layout/hList1" loCatId="list" qsTypeId="urn:microsoft.com/office/officeart/2005/8/quickstyle/simple1" qsCatId="simple" csTypeId="urn:microsoft.com/office/officeart/2005/8/colors/accent3_2" csCatId="accent3" phldr="1"/>
      <dgm:spPr/>
      <dgm:t>
        <a:bodyPr/>
        <a:lstStyle/>
        <a:p>
          <a:endParaRPr lang="en-GB"/>
        </a:p>
      </dgm:t>
    </dgm:pt>
    <dgm:pt modelId="{614CA989-DE13-46B9-8CCC-C130130FFEE8}">
      <dgm:prSet phldrT="[Text]"/>
      <dgm:spPr/>
      <dgm:t>
        <a:bodyPr/>
        <a:lstStyle/>
        <a:p>
          <a:pPr algn="l"/>
          <a:r>
            <a:rPr lang="en-GB"/>
            <a:t>Zebra Collective</a:t>
          </a:r>
        </a:p>
      </dgm:t>
    </dgm:pt>
    <dgm:pt modelId="{2182109B-C0BA-45D2-9D35-F1B198A932A4}" type="parTrans" cxnId="{99137B8E-AFBF-44DE-AEE1-98D3EAC7754D}">
      <dgm:prSet/>
      <dgm:spPr/>
      <dgm:t>
        <a:bodyPr/>
        <a:lstStyle/>
        <a:p>
          <a:pPr algn="l"/>
          <a:endParaRPr lang="en-GB"/>
        </a:p>
      </dgm:t>
    </dgm:pt>
    <dgm:pt modelId="{B300D645-C821-4C09-B21E-A679F6AD7445}" type="sibTrans" cxnId="{99137B8E-AFBF-44DE-AEE1-98D3EAC7754D}">
      <dgm:prSet/>
      <dgm:spPr/>
      <dgm:t>
        <a:bodyPr/>
        <a:lstStyle/>
        <a:p>
          <a:pPr algn="l"/>
          <a:endParaRPr lang="en-GB"/>
        </a:p>
      </dgm:t>
    </dgm:pt>
    <dgm:pt modelId="{D0FB54F9-8A9F-4C71-9299-9644B6829DDD}">
      <dgm:prSet phldrT="[Text]" custT="1"/>
      <dgm:spPr/>
      <dgm:t>
        <a:bodyPr/>
        <a:lstStyle/>
        <a:p>
          <a:pPr algn="l"/>
          <a:r>
            <a:rPr lang="en-GB" sz="1200">
              <a:latin typeface="Arial" panose="020B0604020202020204" pitchFamily="34" charset="0"/>
              <a:cs typeface="Arial" panose="020B0604020202020204" pitchFamily="34" charset="0"/>
            </a:rPr>
            <a:t>Project Manager (full time)</a:t>
          </a:r>
        </a:p>
      </dgm:t>
    </dgm:pt>
    <dgm:pt modelId="{DC8791FE-302A-4623-A85B-323192BB5D69}" type="parTrans" cxnId="{96976FFF-8A26-45CF-B653-1AF94E6D74FB}">
      <dgm:prSet/>
      <dgm:spPr/>
      <dgm:t>
        <a:bodyPr/>
        <a:lstStyle/>
        <a:p>
          <a:pPr algn="l"/>
          <a:endParaRPr lang="en-GB"/>
        </a:p>
      </dgm:t>
    </dgm:pt>
    <dgm:pt modelId="{1CEA1D4B-840F-4F2C-A0FB-54B3B6111C67}" type="sibTrans" cxnId="{96976FFF-8A26-45CF-B653-1AF94E6D74FB}">
      <dgm:prSet/>
      <dgm:spPr/>
      <dgm:t>
        <a:bodyPr/>
        <a:lstStyle/>
        <a:p>
          <a:pPr algn="l"/>
          <a:endParaRPr lang="en-GB"/>
        </a:p>
      </dgm:t>
    </dgm:pt>
    <dgm:pt modelId="{248A2913-BD10-4BD2-9C25-11804E8AF10D}">
      <dgm:prSet phldrT="[Text]"/>
      <dgm:spPr/>
      <dgm:t>
        <a:bodyPr/>
        <a:lstStyle/>
        <a:p>
          <a:pPr algn="l"/>
          <a:r>
            <a:rPr lang="en-GB"/>
            <a:t>Age UK</a:t>
          </a:r>
        </a:p>
      </dgm:t>
    </dgm:pt>
    <dgm:pt modelId="{A018FCB7-B658-467F-BD00-6BCCB64946AF}" type="parTrans" cxnId="{448ED3D0-A5A7-4000-81AB-75BAC512AAE5}">
      <dgm:prSet/>
      <dgm:spPr/>
      <dgm:t>
        <a:bodyPr/>
        <a:lstStyle/>
        <a:p>
          <a:pPr algn="l"/>
          <a:endParaRPr lang="en-GB"/>
        </a:p>
      </dgm:t>
    </dgm:pt>
    <dgm:pt modelId="{7D63F0B0-F0DD-4246-98A2-3992699DB241}" type="sibTrans" cxnId="{448ED3D0-A5A7-4000-81AB-75BAC512AAE5}">
      <dgm:prSet/>
      <dgm:spPr/>
      <dgm:t>
        <a:bodyPr/>
        <a:lstStyle/>
        <a:p>
          <a:pPr algn="l"/>
          <a:endParaRPr lang="en-GB"/>
        </a:p>
      </dgm:t>
    </dgm:pt>
    <dgm:pt modelId="{5FE8701C-B00C-4C4C-B6FF-38EEE3BD1B54}">
      <dgm:prSet phldrT="[Text]" custT="1"/>
      <dgm:spPr/>
      <dgm:t>
        <a:bodyPr/>
        <a:lstStyle/>
        <a:p>
          <a:pPr algn="l"/>
          <a:r>
            <a:rPr lang="en-GB" sz="1200">
              <a:latin typeface="Arial" panose="020B0604020202020204" pitchFamily="34" charset="0"/>
              <a:cs typeface="Arial" panose="020B0604020202020204" pitchFamily="34" charset="0"/>
            </a:rPr>
            <a:t>Community engagement lead for over 50s (full time) </a:t>
          </a:r>
        </a:p>
      </dgm:t>
    </dgm:pt>
    <dgm:pt modelId="{819F43AA-2EA9-4058-B6A3-D8EE55D6E6D5}" type="parTrans" cxnId="{BA9F2249-3B1D-4462-8B1A-035334BA230E}">
      <dgm:prSet/>
      <dgm:spPr/>
      <dgm:t>
        <a:bodyPr/>
        <a:lstStyle/>
        <a:p>
          <a:pPr algn="l"/>
          <a:endParaRPr lang="en-GB"/>
        </a:p>
      </dgm:t>
    </dgm:pt>
    <dgm:pt modelId="{90A8CFC6-F60C-490C-9DAF-1D90C05D542E}" type="sibTrans" cxnId="{BA9F2249-3B1D-4462-8B1A-035334BA230E}">
      <dgm:prSet/>
      <dgm:spPr/>
      <dgm:t>
        <a:bodyPr/>
        <a:lstStyle/>
        <a:p>
          <a:pPr algn="l"/>
          <a:endParaRPr lang="en-GB"/>
        </a:p>
      </dgm:t>
    </dgm:pt>
    <dgm:pt modelId="{6B37FDCC-359C-4691-A751-278C12BBAC67}">
      <dgm:prSet phldrT="[Text]"/>
      <dgm:spPr/>
      <dgm:t>
        <a:bodyPr/>
        <a:lstStyle/>
        <a:p>
          <a:pPr algn="l"/>
          <a:r>
            <a:rPr lang="en-GB"/>
            <a:t>Wolseley Trust/ Waterside PCN</a:t>
          </a:r>
        </a:p>
      </dgm:t>
    </dgm:pt>
    <dgm:pt modelId="{F2807864-AF54-4C95-8940-629866F72231}" type="parTrans" cxnId="{748413A0-27D2-473C-B775-B9FE3DF7A542}">
      <dgm:prSet/>
      <dgm:spPr/>
      <dgm:t>
        <a:bodyPr/>
        <a:lstStyle/>
        <a:p>
          <a:pPr algn="l"/>
          <a:endParaRPr lang="en-GB"/>
        </a:p>
      </dgm:t>
    </dgm:pt>
    <dgm:pt modelId="{EE4C0C9D-F6D7-4CDC-834A-CB5137A80156}" type="sibTrans" cxnId="{748413A0-27D2-473C-B775-B9FE3DF7A542}">
      <dgm:prSet/>
      <dgm:spPr/>
      <dgm:t>
        <a:bodyPr/>
        <a:lstStyle/>
        <a:p>
          <a:pPr algn="l"/>
          <a:endParaRPr lang="en-GB"/>
        </a:p>
      </dgm:t>
    </dgm:pt>
    <dgm:pt modelId="{37985A8B-5379-4BD5-AD76-4C0E28E30007}">
      <dgm:prSet phldrT="[Text]" custT="1"/>
      <dgm:spPr/>
      <dgm:t>
        <a:bodyPr/>
        <a:lstStyle/>
        <a:p>
          <a:pPr algn="l"/>
          <a:r>
            <a:rPr lang="en-GB" sz="1200">
              <a:latin typeface="Arial" panose="020B0604020202020204" pitchFamily="34" charset="0"/>
              <a:cs typeface="Arial" panose="020B0604020202020204" pitchFamily="34" charset="0"/>
            </a:rPr>
            <a:t>Volunteering co-ordinator (0.6 fte)</a:t>
          </a:r>
        </a:p>
      </dgm:t>
    </dgm:pt>
    <dgm:pt modelId="{ED616B5D-2B55-42BC-9F82-8491EA349159}" type="parTrans" cxnId="{5AE9852E-34B8-4BF6-B836-37B27C6D3581}">
      <dgm:prSet/>
      <dgm:spPr/>
      <dgm:t>
        <a:bodyPr/>
        <a:lstStyle/>
        <a:p>
          <a:pPr algn="l"/>
          <a:endParaRPr lang="en-GB"/>
        </a:p>
      </dgm:t>
    </dgm:pt>
    <dgm:pt modelId="{FC0411C1-A0C9-40F7-917F-8DFE59A62DE3}" type="sibTrans" cxnId="{5AE9852E-34B8-4BF6-B836-37B27C6D3581}">
      <dgm:prSet/>
      <dgm:spPr/>
      <dgm:t>
        <a:bodyPr/>
        <a:lstStyle/>
        <a:p>
          <a:pPr algn="l"/>
          <a:endParaRPr lang="en-GB"/>
        </a:p>
      </dgm:t>
    </dgm:pt>
    <dgm:pt modelId="{0DFB24A0-98F0-4EFC-9F87-730CB6371CB8}">
      <dgm:prSet phldrT="[Text]" custT="1"/>
      <dgm:spPr/>
      <dgm:t>
        <a:bodyPr/>
        <a:lstStyle/>
        <a:p>
          <a:pPr algn="l"/>
          <a:r>
            <a:rPr lang="en-GB" sz="1200">
              <a:latin typeface="Arial" panose="020B0604020202020204" pitchFamily="34" charset="0"/>
              <a:cs typeface="Arial" panose="020B0604020202020204" pitchFamily="34" charset="0"/>
            </a:rPr>
            <a:t>Community Engagement lead (full time)</a:t>
          </a:r>
        </a:p>
      </dgm:t>
    </dgm:pt>
    <dgm:pt modelId="{19ACBA04-00F7-4CF4-9048-8345A882B4DC}" type="parTrans" cxnId="{5B6DBE31-930D-491F-B0E3-0DD295C7E9D8}">
      <dgm:prSet/>
      <dgm:spPr/>
      <dgm:t>
        <a:bodyPr/>
        <a:lstStyle/>
        <a:p>
          <a:pPr algn="l"/>
          <a:endParaRPr lang="en-GB"/>
        </a:p>
      </dgm:t>
    </dgm:pt>
    <dgm:pt modelId="{658EA114-33F4-4141-B483-2E93C70C37EB}" type="sibTrans" cxnId="{5B6DBE31-930D-491F-B0E3-0DD295C7E9D8}">
      <dgm:prSet/>
      <dgm:spPr/>
      <dgm:t>
        <a:bodyPr/>
        <a:lstStyle/>
        <a:p>
          <a:pPr algn="l"/>
          <a:endParaRPr lang="en-GB"/>
        </a:p>
      </dgm:t>
    </dgm:pt>
    <dgm:pt modelId="{800AFC24-A56F-4988-8E09-980268133372}">
      <dgm:prSet phldrT="[Text]" custT="1"/>
      <dgm:spPr/>
      <dgm:t>
        <a:bodyPr/>
        <a:lstStyle/>
        <a:p>
          <a:pPr algn="l"/>
          <a:r>
            <a:rPr lang="en-GB" sz="1200">
              <a:latin typeface="Arial" panose="020B0604020202020204" pitchFamily="34" charset="0"/>
              <a:cs typeface="Arial" panose="020B0604020202020204" pitchFamily="34" charset="0"/>
            </a:rPr>
            <a:t>Digital inclusion support worker (0.6 fte)</a:t>
          </a:r>
        </a:p>
      </dgm:t>
    </dgm:pt>
    <dgm:pt modelId="{987D00C1-CCE1-4CA3-BF2D-9BA7BFE16BA2}" type="parTrans" cxnId="{36B4C8C1-2866-4213-AA3B-8E2D0E33970E}">
      <dgm:prSet/>
      <dgm:spPr/>
      <dgm:t>
        <a:bodyPr/>
        <a:lstStyle/>
        <a:p>
          <a:pPr algn="l"/>
          <a:endParaRPr lang="en-GB"/>
        </a:p>
      </dgm:t>
    </dgm:pt>
    <dgm:pt modelId="{87B7CA6F-6435-4CD0-BF26-4503641D668B}" type="sibTrans" cxnId="{36B4C8C1-2866-4213-AA3B-8E2D0E33970E}">
      <dgm:prSet/>
      <dgm:spPr/>
      <dgm:t>
        <a:bodyPr/>
        <a:lstStyle/>
        <a:p>
          <a:pPr algn="l"/>
          <a:endParaRPr lang="en-GB"/>
        </a:p>
      </dgm:t>
    </dgm:pt>
    <dgm:pt modelId="{7BF95FB3-FB48-4F48-8D84-D00B9961A738}">
      <dgm:prSet custT="1"/>
      <dgm:spPr/>
      <dgm:t>
        <a:bodyPr/>
        <a:lstStyle/>
        <a:p>
          <a:pPr algn="l"/>
          <a:r>
            <a:rPr lang="en-GB" sz="1100">
              <a:latin typeface="Arial" panose="020B0604020202020204" pitchFamily="34" charset="0"/>
              <a:cs typeface="Arial" panose="020B0604020202020204" pitchFamily="34" charset="0"/>
            </a:rPr>
            <a:t>PCN Senior Social Prescribing Link Worker (full time)</a:t>
          </a:r>
        </a:p>
      </dgm:t>
    </dgm:pt>
    <dgm:pt modelId="{316A21CB-782D-4650-AC54-82AB2ECDD891}" type="parTrans" cxnId="{D2A11A19-2CC4-47BE-B45A-A6586DB7391A}">
      <dgm:prSet/>
      <dgm:spPr/>
      <dgm:t>
        <a:bodyPr/>
        <a:lstStyle/>
        <a:p>
          <a:pPr algn="l"/>
          <a:endParaRPr lang="en-GB"/>
        </a:p>
      </dgm:t>
    </dgm:pt>
    <dgm:pt modelId="{4BCC90C3-F8D8-418C-B003-1B2AA8D55D50}" type="sibTrans" cxnId="{D2A11A19-2CC4-47BE-B45A-A6586DB7391A}">
      <dgm:prSet/>
      <dgm:spPr/>
      <dgm:t>
        <a:bodyPr/>
        <a:lstStyle/>
        <a:p>
          <a:pPr algn="l"/>
          <a:endParaRPr lang="en-GB"/>
        </a:p>
      </dgm:t>
    </dgm:pt>
    <dgm:pt modelId="{3D4FA6FC-4FD2-45A3-AB48-9ABF658F1B53}" type="pres">
      <dgm:prSet presAssocID="{D2A8E4D5-BD16-4C95-AD4F-759B11D8421C}" presName="Name0" presStyleCnt="0">
        <dgm:presLayoutVars>
          <dgm:dir/>
          <dgm:animLvl val="lvl"/>
          <dgm:resizeHandles val="exact"/>
        </dgm:presLayoutVars>
      </dgm:prSet>
      <dgm:spPr/>
    </dgm:pt>
    <dgm:pt modelId="{176B2E06-20FB-433D-B8E7-5314A10F8B7E}" type="pres">
      <dgm:prSet presAssocID="{614CA989-DE13-46B9-8CCC-C130130FFEE8}" presName="composite" presStyleCnt="0"/>
      <dgm:spPr/>
    </dgm:pt>
    <dgm:pt modelId="{6CF07818-4C4D-42BF-9D8A-B5BA0022FAF3}" type="pres">
      <dgm:prSet presAssocID="{614CA989-DE13-46B9-8CCC-C130130FFEE8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</dgm:pt>
    <dgm:pt modelId="{C49B9244-4BDA-43C4-AB90-381680A7ED98}" type="pres">
      <dgm:prSet presAssocID="{614CA989-DE13-46B9-8CCC-C130130FFEE8}" presName="desTx" presStyleLbl="alignAccFollowNode1" presStyleIdx="0" presStyleCnt="3">
        <dgm:presLayoutVars>
          <dgm:bulletEnabled val="1"/>
        </dgm:presLayoutVars>
      </dgm:prSet>
      <dgm:spPr/>
    </dgm:pt>
    <dgm:pt modelId="{9DFF4656-EC64-4B76-B8CC-031418F91D02}" type="pres">
      <dgm:prSet presAssocID="{B300D645-C821-4C09-B21E-A679F6AD7445}" presName="space" presStyleCnt="0"/>
      <dgm:spPr/>
    </dgm:pt>
    <dgm:pt modelId="{F63E2FDE-2155-4541-8B98-4724CB66671F}" type="pres">
      <dgm:prSet presAssocID="{248A2913-BD10-4BD2-9C25-11804E8AF10D}" presName="composite" presStyleCnt="0"/>
      <dgm:spPr/>
    </dgm:pt>
    <dgm:pt modelId="{5BC8F0A6-0967-4832-AC59-3F532A61B47B}" type="pres">
      <dgm:prSet presAssocID="{248A2913-BD10-4BD2-9C25-11804E8AF10D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</dgm:pt>
    <dgm:pt modelId="{D64CAF38-747A-43AB-8FBB-908DCA12222B}" type="pres">
      <dgm:prSet presAssocID="{248A2913-BD10-4BD2-9C25-11804E8AF10D}" presName="desTx" presStyleLbl="alignAccFollowNode1" presStyleIdx="1" presStyleCnt="3">
        <dgm:presLayoutVars>
          <dgm:bulletEnabled val="1"/>
        </dgm:presLayoutVars>
      </dgm:prSet>
      <dgm:spPr/>
    </dgm:pt>
    <dgm:pt modelId="{210209FF-17D4-4A7E-B461-EFD0C80ED2B5}" type="pres">
      <dgm:prSet presAssocID="{7D63F0B0-F0DD-4246-98A2-3992699DB241}" presName="space" presStyleCnt="0"/>
      <dgm:spPr/>
    </dgm:pt>
    <dgm:pt modelId="{7CA20764-CEEC-4810-8775-05636FEB887D}" type="pres">
      <dgm:prSet presAssocID="{6B37FDCC-359C-4691-A751-278C12BBAC67}" presName="composite" presStyleCnt="0"/>
      <dgm:spPr/>
    </dgm:pt>
    <dgm:pt modelId="{D90E2D2F-559E-4696-8AD6-AC122461130E}" type="pres">
      <dgm:prSet presAssocID="{6B37FDCC-359C-4691-A751-278C12BBAC67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</dgm:pt>
    <dgm:pt modelId="{BA708825-9391-4A05-A7F8-C5A505AD4F34}" type="pres">
      <dgm:prSet presAssocID="{6B37FDCC-359C-4691-A751-278C12BBAC67}" presName="desTx" presStyleLbl="alignAccFollowNode1" presStyleIdx="2" presStyleCnt="3">
        <dgm:presLayoutVars>
          <dgm:bulletEnabled val="1"/>
        </dgm:presLayoutVars>
      </dgm:prSet>
      <dgm:spPr/>
    </dgm:pt>
  </dgm:ptLst>
  <dgm:cxnLst>
    <dgm:cxn modelId="{14A38C11-AF9B-4805-89E3-26CBD2CF0231}" type="presOf" srcId="{37985A8B-5379-4BD5-AD76-4C0E28E30007}" destId="{C49B9244-4BDA-43C4-AB90-381680A7ED98}" srcOrd="0" destOrd="2" presId="urn:microsoft.com/office/officeart/2005/8/layout/hList1"/>
    <dgm:cxn modelId="{D2A11A19-2CC4-47BE-B45A-A6586DB7391A}" srcId="{6B37FDCC-359C-4691-A751-278C12BBAC67}" destId="{7BF95FB3-FB48-4F48-8D84-D00B9961A738}" srcOrd="0" destOrd="0" parTransId="{316A21CB-782D-4650-AC54-82AB2ECDD891}" sibTransId="{4BCC90C3-F8D8-418C-B003-1B2AA8D55D50}"/>
    <dgm:cxn modelId="{422F291C-3809-4279-9011-B1773B497CD8}" type="presOf" srcId="{614CA989-DE13-46B9-8CCC-C130130FFEE8}" destId="{6CF07818-4C4D-42BF-9D8A-B5BA0022FAF3}" srcOrd="0" destOrd="0" presId="urn:microsoft.com/office/officeart/2005/8/layout/hList1"/>
    <dgm:cxn modelId="{5AE9852E-34B8-4BF6-B836-37B27C6D3581}" srcId="{614CA989-DE13-46B9-8CCC-C130130FFEE8}" destId="{37985A8B-5379-4BD5-AD76-4C0E28E30007}" srcOrd="2" destOrd="0" parTransId="{ED616B5D-2B55-42BC-9F82-8491EA349159}" sibTransId="{FC0411C1-A0C9-40F7-917F-8DFE59A62DE3}"/>
    <dgm:cxn modelId="{5B6DBE31-930D-491F-B0E3-0DD295C7E9D8}" srcId="{614CA989-DE13-46B9-8CCC-C130130FFEE8}" destId="{0DFB24A0-98F0-4EFC-9F87-730CB6371CB8}" srcOrd="1" destOrd="0" parTransId="{19ACBA04-00F7-4CF4-9048-8345A882B4DC}" sibTransId="{658EA114-33F4-4141-B483-2E93C70C37EB}"/>
    <dgm:cxn modelId="{D754285C-B933-4A66-8CC3-85D349507584}" type="presOf" srcId="{800AFC24-A56F-4988-8E09-980268133372}" destId="{C49B9244-4BDA-43C4-AB90-381680A7ED98}" srcOrd="0" destOrd="3" presId="urn:microsoft.com/office/officeart/2005/8/layout/hList1"/>
    <dgm:cxn modelId="{12E74D5F-9821-4191-8499-10865C523366}" type="presOf" srcId="{D2A8E4D5-BD16-4C95-AD4F-759B11D8421C}" destId="{3D4FA6FC-4FD2-45A3-AB48-9ABF658F1B53}" srcOrd="0" destOrd="0" presId="urn:microsoft.com/office/officeart/2005/8/layout/hList1"/>
    <dgm:cxn modelId="{BA9F2249-3B1D-4462-8B1A-035334BA230E}" srcId="{248A2913-BD10-4BD2-9C25-11804E8AF10D}" destId="{5FE8701C-B00C-4C4C-B6FF-38EEE3BD1B54}" srcOrd="0" destOrd="0" parTransId="{819F43AA-2EA9-4058-B6A3-D8EE55D6E6D5}" sibTransId="{90A8CFC6-F60C-490C-9DAF-1D90C05D542E}"/>
    <dgm:cxn modelId="{99137B8E-AFBF-44DE-AEE1-98D3EAC7754D}" srcId="{D2A8E4D5-BD16-4C95-AD4F-759B11D8421C}" destId="{614CA989-DE13-46B9-8CCC-C130130FFEE8}" srcOrd="0" destOrd="0" parTransId="{2182109B-C0BA-45D2-9D35-F1B198A932A4}" sibTransId="{B300D645-C821-4C09-B21E-A679F6AD7445}"/>
    <dgm:cxn modelId="{748413A0-27D2-473C-B775-B9FE3DF7A542}" srcId="{D2A8E4D5-BD16-4C95-AD4F-759B11D8421C}" destId="{6B37FDCC-359C-4691-A751-278C12BBAC67}" srcOrd="2" destOrd="0" parTransId="{F2807864-AF54-4C95-8940-629866F72231}" sibTransId="{EE4C0C9D-F6D7-4CDC-834A-CB5137A80156}"/>
    <dgm:cxn modelId="{F40918A2-BD52-4389-998A-1A554E54630A}" type="presOf" srcId="{6B37FDCC-359C-4691-A751-278C12BBAC67}" destId="{D90E2D2F-559E-4696-8AD6-AC122461130E}" srcOrd="0" destOrd="0" presId="urn:microsoft.com/office/officeart/2005/8/layout/hList1"/>
    <dgm:cxn modelId="{A86B05B3-34BD-4D84-A407-E13A0DACC3BD}" type="presOf" srcId="{5FE8701C-B00C-4C4C-B6FF-38EEE3BD1B54}" destId="{D64CAF38-747A-43AB-8FBB-908DCA12222B}" srcOrd="0" destOrd="0" presId="urn:microsoft.com/office/officeart/2005/8/layout/hList1"/>
    <dgm:cxn modelId="{81636DB4-3894-48BC-AD71-73EE385FC017}" type="presOf" srcId="{D0FB54F9-8A9F-4C71-9299-9644B6829DDD}" destId="{C49B9244-4BDA-43C4-AB90-381680A7ED98}" srcOrd="0" destOrd="0" presId="urn:microsoft.com/office/officeart/2005/8/layout/hList1"/>
    <dgm:cxn modelId="{36B4C8C1-2866-4213-AA3B-8E2D0E33970E}" srcId="{614CA989-DE13-46B9-8CCC-C130130FFEE8}" destId="{800AFC24-A56F-4988-8E09-980268133372}" srcOrd="3" destOrd="0" parTransId="{987D00C1-CCE1-4CA3-BF2D-9BA7BFE16BA2}" sibTransId="{87B7CA6F-6435-4CD0-BF26-4503641D668B}"/>
    <dgm:cxn modelId="{6EC826C6-B33A-4EA5-BFF8-92237CBB7A60}" type="presOf" srcId="{0DFB24A0-98F0-4EFC-9F87-730CB6371CB8}" destId="{C49B9244-4BDA-43C4-AB90-381680A7ED98}" srcOrd="0" destOrd="1" presId="urn:microsoft.com/office/officeart/2005/8/layout/hList1"/>
    <dgm:cxn modelId="{448ED3D0-A5A7-4000-81AB-75BAC512AAE5}" srcId="{D2A8E4D5-BD16-4C95-AD4F-759B11D8421C}" destId="{248A2913-BD10-4BD2-9C25-11804E8AF10D}" srcOrd="1" destOrd="0" parTransId="{A018FCB7-B658-467F-BD00-6BCCB64946AF}" sibTransId="{7D63F0B0-F0DD-4246-98A2-3992699DB241}"/>
    <dgm:cxn modelId="{A4EBC6DD-903D-4B38-92FF-815AF8AB45C6}" type="presOf" srcId="{248A2913-BD10-4BD2-9C25-11804E8AF10D}" destId="{5BC8F0A6-0967-4832-AC59-3F532A61B47B}" srcOrd="0" destOrd="0" presId="urn:microsoft.com/office/officeart/2005/8/layout/hList1"/>
    <dgm:cxn modelId="{A1E899F6-F854-4607-9367-9B1B3565CBA6}" type="presOf" srcId="{7BF95FB3-FB48-4F48-8D84-D00B9961A738}" destId="{BA708825-9391-4A05-A7F8-C5A505AD4F34}" srcOrd="0" destOrd="0" presId="urn:microsoft.com/office/officeart/2005/8/layout/hList1"/>
    <dgm:cxn modelId="{96976FFF-8A26-45CF-B653-1AF94E6D74FB}" srcId="{614CA989-DE13-46B9-8CCC-C130130FFEE8}" destId="{D0FB54F9-8A9F-4C71-9299-9644B6829DDD}" srcOrd="0" destOrd="0" parTransId="{DC8791FE-302A-4623-A85B-323192BB5D69}" sibTransId="{1CEA1D4B-840F-4F2C-A0FB-54B3B6111C67}"/>
    <dgm:cxn modelId="{51D347BF-A100-4BEC-B33E-1A1FF9AFAE59}" type="presParOf" srcId="{3D4FA6FC-4FD2-45A3-AB48-9ABF658F1B53}" destId="{176B2E06-20FB-433D-B8E7-5314A10F8B7E}" srcOrd="0" destOrd="0" presId="urn:microsoft.com/office/officeart/2005/8/layout/hList1"/>
    <dgm:cxn modelId="{E8FAF72E-BD78-48E0-B638-ACC98632A64D}" type="presParOf" srcId="{176B2E06-20FB-433D-B8E7-5314A10F8B7E}" destId="{6CF07818-4C4D-42BF-9D8A-B5BA0022FAF3}" srcOrd="0" destOrd="0" presId="urn:microsoft.com/office/officeart/2005/8/layout/hList1"/>
    <dgm:cxn modelId="{E9BB8E3B-8CA2-4207-81D6-41F120C4C01C}" type="presParOf" srcId="{176B2E06-20FB-433D-B8E7-5314A10F8B7E}" destId="{C49B9244-4BDA-43C4-AB90-381680A7ED98}" srcOrd="1" destOrd="0" presId="urn:microsoft.com/office/officeart/2005/8/layout/hList1"/>
    <dgm:cxn modelId="{11CDD616-00B6-4801-BFA9-372579CD3452}" type="presParOf" srcId="{3D4FA6FC-4FD2-45A3-AB48-9ABF658F1B53}" destId="{9DFF4656-EC64-4B76-B8CC-031418F91D02}" srcOrd="1" destOrd="0" presId="urn:microsoft.com/office/officeart/2005/8/layout/hList1"/>
    <dgm:cxn modelId="{D065222C-DF65-48D2-A8E4-A9FFBE05D6EB}" type="presParOf" srcId="{3D4FA6FC-4FD2-45A3-AB48-9ABF658F1B53}" destId="{F63E2FDE-2155-4541-8B98-4724CB66671F}" srcOrd="2" destOrd="0" presId="urn:microsoft.com/office/officeart/2005/8/layout/hList1"/>
    <dgm:cxn modelId="{C56303E5-3FED-4CE4-A760-451FD25ED586}" type="presParOf" srcId="{F63E2FDE-2155-4541-8B98-4724CB66671F}" destId="{5BC8F0A6-0967-4832-AC59-3F532A61B47B}" srcOrd="0" destOrd="0" presId="urn:microsoft.com/office/officeart/2005/8/layout/hList1"/>
    <dgm:cxn modelId="{25EBAE76-976A-4B4E-B03B-5FDF58767F51}" type="presParOf" srcId="{F63E2FDE-2155-4541-8B98-4724CB66671F}" destId="{D64CAF38-747A-43AB-8FBB-908DCA12222B}" srcOrd="1" destOrd="0" presId="urn:microsoft.com/office/officeart/2005/8/layout/hList1"/>
    <dgm:cxn modelId="{9064A7EB-A924-487C-8447-03A3BF741558}" type="presParOf" srcId="{3D4FA6FC-4FD2-45A3-AB48-9ABF658F1B53}" destId="{210209FF-17D4-4A7E-B461-EFD0C80ED2B5}" srcOrd="3" destOrd="0" presId="urn:microsoft.com/office/officeart/2005/8/layout/hList1"/>
    <dgm:cxn modelId="{D728A8EF-14BD-439C-970B-E416627057FF}" type="presParOf" srcId="{3D4FA6FC-4FD2-45A3-AB48-9ABF658F1B53}" destId="{7CA20764-CEEC-4810-8775-05636FEB887D}" srcOrd="4" destOrd="0" presId="urn:microsoft.com/office/officeart/2005/8/layout/hList1"/>
    <dgm:cxn modelId="{6CB271F0-E6DF-49A9-A1E8-D57C0A7E9051}" type="presParOf" srcId="{7CA20764-CEEC-4810-8775-05636FEB887D}" destId="{D90E2D2F-559E-4696-8AD6-AC122461130E}" srcOrd="0" destOrd="0" presId="urn:microsoft.com/office/officeart/2005/8/layout/hList1"/>
    <dgm:cxn modelId="{CB6DD7E0-3FAD-44DF-8B49-CB17D500D51C}" type="presParOf" srcId="{7CA20764-CEEC-4810-8775-05636FEB887D}" destId="{BA708825-9391-4A05-A7F8-C5A505AD4F34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F07818-4C4D-42BF-9D8A-B5BA0022FAF3}">
      <dsp:nvSpPr>
        <dsp:cNvPr id="0" name=""/>
        <dsp:cNvSpPr/>
      </dsp:nvSpPr>
      <dsp:spPr>
        <a:xfrm>
          <a:off x="1806" y="6944"/>
          <a:ext cx="1761604" cy="401640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44704" rIns="78232" bIns="44704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Zebra Collective</a:t>
          </a:r>
        </a:p>
      </dsp:txBody>
      <dsp:txXfrm>
        <a:off x="1806" y="6944"/>
        <a:ext cx="1761604" cy="401640"/>
      </dsp:txXfrm>
    </dsp:sp>
    <dsp:sp modelId="{C49B9244-4BDA-43C4-AB90-381680A7ED98}">
      <dsp:nvSpPr>
        <dsp:cNvPr id="0" name=""/>
        <dsp:cNvSpPr/>
      </dsp:nvSpPr>
      <dsp:spPr>
        <a:xfrm>
          <a:off x="1806" y="408585"/>
          <a:ext cx="1761604" cy="1841895"/>
        </a:xfrm>
        <a:prstGeom prst="rect">
          <a:avLst/>
        </a:prstGeom>
        <a:solidFill>
          <a:schemeClr val="accent3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Arial" panose="020B0604020202020204" pitchFamily="34" charset="0"/>
              <a:cs typeface="Arial" panose="020B0604020202020204" pitchFamily="34" charset="0"/>
            </a:rPr>
            <a:t>Project Manager (full time)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Arial" panose="020B0604020202020204" pitchFamily="34" charset="0"/>
              <a:cs typeface="Arial" panose="020B0604020202020204" pitchFamily="34" charset="0"/>
            </a:rPr>
            <a:t>Community Engagement lead (full time)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Arial" panose="020B0604020202020204" pitchFamily="34" charset="0"/>
              <a:cs typeface="Arial" panose="020B0604020202020204" pitchFamily="34" charset="0"/>
            </a:rPr>
            <a:t>Volunteering co-ordinator (0.6 fte)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Arial" panose="020B0604020202020204" pitchFamily="34" charset="0"/>
              <a:cs typeface="Arial" panose="020B0604020202020204" pitchFamily="34" charset="0"/>
            </a:rPr>
            <a:t>Digital inclusion support worker (0.6 fte)</a:t>
          </a:r>
        </a:p>
      </dsp:txBody>
      <dsp:txXfrm>
        <a:off x="1806" y="408585"/>
        <a:ext cx="1761604" cy="1841895"/>
      </dsp:txXfrm>
    </dsp:sp>
    <dsp:sp modelId="{5BC8F0A6-0967-4832-AC59-3F532A61B47B}">
      <dsp:nvSpPr>
        <dsp:cNvPr id="0" name=""/>
        <dsp:cNvSpPr/>
      </dsp:nvSpPr>
      <dsp:spPr>
        <a:xfrm>
          <a:off x="2010035" y="6944"/>
          <a:ext cx="1761604" cy="401640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44704" rIns="78232" bIns="44704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Age UK</a:t>
          </a:r>
        </a:p>
      </dsp:txBody>
      <dsp:txXfrm>
        <a:off x="2010035" y="6944"/>
        <a:ext cx="1761604" cy="401640"/>
      </dsp:txXfrm>
    </dsp:sp>
    <dsp:sp modelId="{D64CAF38-747A-43AB-8FBB-908DCA12222B}">
      <dsp:nvSpPr>
        <dsp:cNvPr id="0" name=""/>
        <dsp:cNvSpPr/>
      </dsp:nvSpPr>
      <dsp:spPr>
        <a:xfrm>
          <a:off x="2010035" y="408585"/>
          <a:ext cx="1761604" cy="1841895"/>
        </a:xfrm>
        <a:prstGeom prst="rect">
          <a:avLst/>
        </a:prstGeom>
        <a:solidFill>
          <a:schemeClr val="accent3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Arial" panose="020B0604020202020204" pitchFamily="34" charset="0"/>
              <a:cs typeface="Arial" panose="020B0604020202020204" pitchFamily="34" charset="0"/>
            </a:rPr>
            <a:t>Community engagement lead for over 50s (full time) </a:t>
          </a:r>
        </a:p>
      </dsp:txBody>
      <dsp:txXfrm>
        <a:off x="2010035" y="408585"/>
        <a:ext cx="1761604" cy="1841895"/>
      </dsp:txXfrm>
    </dsp:sp>
    <dsp:sp modelId="{D90E2D2F-559E-4696-8AD6-AC122461130E}">
      <dsp:nvSpPr>
        <dsp:cNvPr id="0" name=""/>
        <dsp:cNvSpPr/>
      </dsp:nvSpPr>
      <dsp:spPr>
        <a:xfrm>
          <a:off x="4018264" y="6944"/>
          <a:ext cx="1761604" cy="401640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44704" rIns="78232" bIns="44704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Wolseley Trust/ Waterside PCN</a:t>
          </a:r>
        </a:p>
      </dsp:txBody>
      <dsp:txXfrm>
        <a:off x="4018264" y="6944"/>
        <a:ext cx="1761604" cy="401640"/>
      </dsp:txXfrm>
    </dsp:sp>
    <dsp:sp modelId="{BA708825-9391-4A05-A7F8-C5A505AD4F34}">
      <dsp:nvSpPr>
        <dsp:cNvPr id="0" name=""/>
        <dsp:cNvSpPr/>
      </dsp:nvSpPr>
      <dsp:spPr>
        <a:xfrm>
          <a:off x="4018264" y="408585"/>
          <a:ext cx="1761604" cy="1841895"/>
        </a:xfrm>
        <a:prstGeom prst="rect">
          <a:avLst/>
        </a:prstGeom>
        <a:solidFill>
          <a:schemeClr val="accent3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8674" tIns="58674" rIns="78232" bIns="88011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>
              <a:latin typeface="Arial" panose="020B0604020202020204" pitchFamily="34" charset="0"/>
              <a:cs typeface="Arial" panose="020B0604020202020204" pitchFamily="34" charset="0"/>
            </a:rPr>
            <a:t>PCN Senior Social Prescribing Link Worker (full time)</a:t>
          </a:r>
        </a:p>
      </dsp:txBody>
      <dsp:txXfrm>
        <a:off x="4018264" y="408585"/>
        <a:ext cx="1761604" cy="184189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dd5e90c-9ac1-484e-822b-895d7ca74176" xsi:nil="true"/>
    <lcf76f155ced4ddcb4097134ff3c332f xmlns="ec13257a-015c-40cb-a00d-125f3b72686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B85A4488F23A4488F55F41E14D4243" ma:contentTypeVersion="19" ma:contentTypeDescription="Create a new document." ma:contentTypeScope="" ma:versionID="96fe45b46f22667a70d17cd7d14406d2">
  <xsd:schema xmlns:xsd="http://www.w3.org/2001/XMLSchema" xmlns:xs="http://www.w3.org/2001/XMLSchema" xmlns:p="http://schemas.microsoft.com/office/2006/metadata/properties" xmlns:ns2="ec13257a-015c-40cb-a00d-125f3b726860" xmlns:ns3="add5e90c-9ac1-484e-822b-895d7ca74176" targetNamespace="http://schemas.microsoft.com/office/2006/metadata/properties" ma:root="true" ma:fieldsID="d985d3bdee01f2adba385a44d3891283" ns2:_="" ns3:_="">
    <xsd:import namespace="ec13257a-015c-40cb-a00d-125f3b726860"/>
    <xsd:import namespace="add5e90c-9ac1-484e-822b-895d7ca7417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13257a-015c-40cb-a00d-125f3b726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8c83514-f02e-470b-8214-7eacf3f14b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d5e90c-9ac1-484e-822b-895d7ca741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18cd280-ec22-4ca5-a0da-3bb477993e94}" ma:internalName="TaxCatchAll" ma:showField="CatchAllData" ma:web="add5e90c-9ac1-484e-822b-895d7ca741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EC174C-05BB-40EC-950F-F0E2579A231D}">
  <ds:schemaRefs>
    <ds:schemaRef ds:uri="http://schemas.microsoft.com/office/2006/metadata/properties"/>
    <ds:schemaRef ds:uri="http://schemas.microsoft.com/office/infopath/2007/PartnerControls"/>
    <ds:schemaRef ds:uri="add5e90c-9ac1-484e-822b-895d7ca74176"/>
    <ds:schemaRef ds:uri="ec13257a-015c-40cb-a00d-125f3b726860"/>
  </ds:schemaRefs>
</ds:datastoreItem>
</file>

<file path=customXml/itemProps2.xml><?xml version="1.0" encoding="utf-8"?>
<ds:datastoreItem xmlns:ds="http://schemas.openxmlformats.org/officeDocument/2006/customXml" ds:itemID="{9E52BCA0-C72A-4464-801B-E65764D909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3217EF-4AC2-4A9F-8790-AF04E071E0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13257a-015c-40cb-a00d-125f3b726860"/>
    <ds:schemaRef ds:uri="add5e90c-9ac1-484e-822b-895d7ca741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597</Words>
  <Characters>3405</Characters>
  <Application>Microsoft Office Word</Application>
  <DocSecurity>0</DocSecurity>
  <Lines>28</Lines>
  <Paragraphs>7</Paragraphs>
  <ScaleCrop>false</ScaleCrop>
  <Company/>
  <LinksUpToDate>false</LinksUpToDate>
  <CharactersWithSpaces>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Charlton</dc:creator>
  <cp:keywords/>
  <dc:description/>
  <cp:lastModifiedBy>Natasha Bond</cp:lastModifiedBy>
  <cp:revision>2</cp:revision>
  <dcterms:created xsi:type="dcterms:W3CDTF">2025-12-17T12:01:00Z</dcterms:created>
  <dcterms:modified xsi:type="dcterms:W3CDTF">2025-12-17T12:01:00Z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0x01010094B85A4488F23A4488F55F41E14D4243</vt:lpwstr>
  </property>
  <property fmtid="{D5CDD505-2E9C-101B-9397-08002B2CF9AE}" pid="3" name="MediaServiceImageTags">
    <vt:lpwstr/>
  </property>
</Properties>
</file>