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78EFB" w14:textId="77777777" w:rsidR="0051187F" w:rsidRDefault="0051187F" w:rsidP="5508BEF5">
      <w:pPr>
        <w:spacing w:line="256" w:lineRule="auto"/>
        <w:jc w:val="center"/>
      </w:pPr>
    </w:p>
    <w:p w14:paraId="2424346B" w14:textId="66B2734E" w:rsidR="0051187F" w:rsidRDefault="1AF1881A" w:rsidP="008F3448">
      <w:pPr>
        <w:spacing w:line="256" w:lineRule="auto"/>
        <w:jc w:val="center"/>
        <w:rPr>
          <w:rFonts w:ascii="Calibri" w:eastAsia="Calibri" w:hAnsi="Calibri" w:cs="Calibri"/>
          <w:b/>
          <w:bCs/>
          <w:color w:val="000000" w:themeColor="text1"/>
          <w:sz w:val="32"/>
          <w:szCs w:val="32"/>
          <w:lang w:val="en-GB"/>
        </w:rPr>
      </w:pPr>
      <w:r>
        <w:rPr>
          <w:noProof/>
        </w:rPr>
        <w:drawing>
          <wp:inline distT="0" distB="0" distL="0" distR="0" wp14:anchorId="1CC4D26F" wp14:editId="5763CC6D">
            <wp:extent cx="1343025" cy="685800"/>
            <wp:effectExtent l="0" t="0" r="0" b="0"/>
            <wp:docPr id="216716531" name="Picture 21671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716531"/>
                    <pic:cNvPicPr/>
                  </pic:nvPicPr>
                  <pic:blipFill>
                    <a:blip r:embed="rId8">
                      <a:extLst>
                        <a:ext uri="{28A0092B-C50C-407E-A947-70E740481C1C}">
                          <a14:useLocalDpi xmlns:a14="http://schemas.microsoft.com/office/drawing/2010/main" val="0"/>
                        </a:ext>
                      </a:extLst>
                    </a:blip>
                    <a:stretch>
                      <a:fillRect/>
                    </a:stretch>
                  </pic:blipFill>
                  <pic:spPr>
                    <a:xfrm>
                      <a:off x="0" y="0"/>
                      <a:ext cx="1343025" cy="685800"/>
                    </a:xfrm>
                    <a:prstGeom prst="rect">
                      <a:avLst/>
                    </a:prstGeom>
                  </pic:spPr>
                </pic:pic>
              </a:graphicData>
            </a:graphic>
          </wp:inline>
        </w:drawing>
      </w:r>
      <w:r w:rsidR="4A88F87A">
        <w:br/>
      </w:r>
      <w:r w:rsidR="4A88F87A">
        <w:br/>
      </w:r>
      <w:r w:rsidR="0051187F" w:rsidRPr="0051187F">
        <w:rPr>
          <w:rFonts w:ascii="Calibri" w:eastAsia="Calibri" w:hAnsi="Calibri" w:cs="Calibri"/>
          <w:b/>
          <w:bCs/>
          <w:color w:val="00B0F0"/>
          <w:sz w:val="36"/>
          <w:szCs w:val="36"/>
          <w:lang w:val="en-GB"/>
        </w:rPr>
        <w:t>Youth Work Leader</w:t>
      </w:r>
    </w:p>
    <w:p w14:paraId="1455F971" w14:textId="3003FD96"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b/>
          <w:bCs/>
          <w:color w:val="000000" w:themeColor="text1"/>
          <w:sz w:val="28"/>
          <w:szCs w:val="28"/>
          <w:lang w:val="en-GB"/>
        </w:rPr>
        <w:t>Information for Applicants</w:t>
      </w:r>
    </w:p>
    <w:p w14:paraId="5C532DD5" w14:textId="77777777" w:rsidR="009A1377" w:rsidRPr="008F3448" w:rsidRDefault="009A1377" w:rsidP="009A1377">
      <w:pPr>
        <w:spacing w:line="256" w:lineRule="auto"/>
        <w:rPr>
          <w:rFonts w:ascii="Aptos" w:eastAsia="Calibri" w:hAnsi="Aptos" w:cs="Calibri"/>
          <w:color w:val="000000" w:themeColor="text1"/>
          <w:sz w:val="28"/>
          <w:szCs w:val="28"/>
          <w:lang w:val="en-GB"/>
        </w:rPr>
      </w:pPr>
      <w:r w:rsidRPr="008F3448">
        <w:rPr>
          <w:rFonts w:ascii="Aptos" w:eastAsia="Calibri" w:hAnsi="Aptos" w:cs="Calibri"/>
          <w:color w:val="000000" w:themeColor="text1"/>
          <w:sz w:val="28"/>
          <w:szCs w:val="28"/>
          <w:lang w:val="en-GB"/>
        </w:rPr>
        <w:t xml:space="preserve">This post will be employed by Zebra Collective. Further information about Zebra is included below. </w:t>
      </w:r>
    </w:p>
    <w:p w14:paraId="79C45315" w14:textId="10FE7175"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b/>
          <w:bCs/>
          <w:color w:val="000000" w:themeColor="text1"/>
          <w:sz w:val="28"/>
          <w:szCs w:val="28"/>
          <w:lang w:val="en-GB"/>
        </w:rPr>
        <w:t>Salary</w:t>
      </w:r>
    </w:p>
    <w:p w14:paraId="43F9C883" w14:textId="24804A9D" w:rsidR="00414C9E" w:rsidRPr="008F3448" w:rsidRDefault="75BF1F5D" w:rsidP="775AEFBE">
      <w:pPr>
        <w:spacing w:line="256" w:lineRule="auto"/>
        <w:rPr>
          <w:rFonts w:ascii="Aptos" w:eastAsia="Calibri" w:hAnsi="Aptos" w:cs="Calibri"/>
          <w:color w:val="000000" w:themeColor="text1"/>
          <w:sz w:val="28"/>
          <w:szCs w:val="28"/>
          <w:lang w:val="en-GB"/>
        </w:rPr>
      </w:pPr>
      <w:r w:rsidRPr="008F3448">
        <w:rPr>
          <w:rFonts w:ascii="Aptos" w:eastAsia="Calibri" w:hAnsi="Aptos" w:cs="Calibri"/>
          <w:color w:val="000000" w:themeColor="text1"/>
          <w:sz w:val="28"/>
          <w:szCs w:val="28"/>
          <w:lang w:val="en-GB"/>
        </w:rPr>
        <w:t>The salary for the post is £3</w:t>
      </w:r>
      <w:r w:rsidR="008F3448">
        <w:rPr>
          <w:rFonts w:ascii="Aptos" w:eastAsia="Calibri" w:hAnsi="Aptos" w:cs="Calibri"/>
          <w:color w:val="000000" w:themeColor="text1"/>
          <w:sz w:val="28"/>
          <w:szCs w:val="28"/>
          <w:lang w:val="en-GB"/>
        </w:rPr>
        <w:t>0</w:t>
      </w:r>
      <w:r w:rsidRPr="008F3448">
        <w:rPr>
          <w:rFonts w:ascii="Aptos" w:eastAsia="Calibri" w:hAnsi="Aptos" w:cs="Calibri"/>
          <w:color w:val="000000" w:themeColor="text1"/>
          <w:sz w:val="28"/>
          <w:szCs w:val="28"/>
          <w:lang w:val="en-GB"/>
        </w:rPr>
        <w:t xml:space="preserve">,000 per </w:t>
      </w:r>
      <w:r w:rsidR="007D5966" w:rsidRPr="008F3448">
        <w:rPr>
          <w:rFonts w:ascii="Aptos" w:eastAsia="Calibri" w:hAnsi="Aptos" w:cs="Calibri"/>
          <w:color w:val="000000" w:themeColor="text1"/>
          <w:sz w:val="28"/>
          <w:szCs w:val="28"/>
          <w:lang w:val="en-GB"/>
        </w:rPr>
        <w:t>annum</w:t>
      </w:r>
      <w:r w:rsidR="00063392">
        <w:rPr>
          <w:rFonts w:ascii="Aptos" w:eastAsia="Calibri" w:hAnsi="Aptos" w:cs="Calibri"/>
          <w:color w:val="000000" w:themeColor="text1"/>
          <w:sz w:val="28"/>
          <w:szCs w:val="28"/>
          <w:lang w:val="en-GB"/>
        </w:rPr>
        <w:t xml:space="preserve"> pro rata</w:t>
      </w:r>
    </w:p>
    <w:p w14:paraId="3EAFE42C" w14:textId="4C2D0110" w:rsidR="3355661C" w:rsidRPr="008F3448" w:rsidRDefault="3355661C" w:rsidP="20592517">
      <w:pPr>
        <w:spacing w:line="256" w:lineRule="auto"/>
        <w:rPr>
          <w:rFonts w:ascii="Aptos" w:eastAsia="Calibri" w:hAnsi="Aptos" w:cs="Calibri"/>
          <w:b/>
          <w:bCs/>
          <w:color w:val="000000" w:themeColor="text1"/>
          <w:sz w:val="28"/>
          <w:szCs w:val="28"/>
          <w:lang w:val="en-GB"/>
        </w:rPr>
      </w:pPr>
      <w:r w:rsidRPr="008F3448">
        <w:rPr>
          <w:rFonts w:ascii="Aptos" w:eastAsia="Calibri" w:hAnsi="Aptos" w:cs="Calibri"/>
          <w:b/>
          <w:bCs/>
          <w:color w:val="000000" w:themeColor="text1"/>
          <w:sz w:val="28"/>
          <w:szCs w:val="28"/>
          <w:lang w:val="en-GB"/>
        </w:rPr>
        <w:t>Length of contract:</w:t>
      </w:r>
    </w:p>
    <w:p w14:paraId="11355E7D" w14:textId="04F8C081" w:rsidR="3355661C" w:rsidRPr="008F3448" w:rsidRDefault="008F3448" w:rsidP="20592517">
      <w:pPr>
        <w:spacing w:line="256" w:lineRule="auto"/>
        <w:rPr>
          <w:rFonts w:ascii="Aptos" w:eastAsia="Calibri" w:hAnsi="Aptos" w:cs="Calibri"/>
          <w:color w:val="000000" w:themeColor="text1"/>
          <w:sz w:val="28"/>
          <w:szCs w:val="28"/>
          <w:lang w:val="en-GB"/>
        </w:rPr>
      </w:pPr>
      <w:r>
        <w:rPr>
          <w:rFonts w:ascii="Aptos" w:eastAsia="Calibri" w:hAnsi="Aptos" w:cs="Calibri"/>
          <w:color w:val="000000" w:themeColor="text1"/>
          <w:sz w:val="28"/>
          <w:szCs w:val="28"/>
          <w:lang w:val="en-GB"/>
        </w:rPr>
        <w:t xml:space="preserve">Initial </w:t>
      </w:r>
      <w:r w:rsidR="00CD1F91">
        <w:rPr>
          <w:rFonts w:ascii="Aptos" w:eastAsia="Calibri" w:hAnsi="Aptos" w:cs="Calibri"/>
          <w:color w:val="000000" w:themeColor="text1"/>
          <w:sz w:val="28"/>
          <w:szCs w:val="28"/>
          <w:lang w:val="en-GB"/>
        </w:rPr>
        <w:t>1-year</w:t>
      </w:r>
      <w:r>
        <w:rPr>
          <w:rFonts w:ascii="Aptos" w:eastAsia="Calibri" w:hAnsi="Aptos" w:cs="Calibri"/>
          <w:color w:val="000000" w:themeColor="text1"/>
          <w:sz w:val="28"/>
          <w:szCs w:val="28"/>
          <w:lang w:val="en-GB"/>
        </w:rPr>
        <w:t xml:space="preserve"> fixed contract. We will be seeking funding to extend this contract.</w:t>
      </w:r>
    </w:p>
    <w:p w14:paraId="1311AB0A" w14:textId="0F94A77D"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b/>
          <w:bCs/>
          <w:color w:val="000000" w:themeColor="text1"/>
          <w:sz w:val="28"/>
          <w:szCs w:val="28"/>
          <w:lang w:val="en-GB"/>
        </w:rPr>
        <w:t>Benefits</w:t>
      </w:r>
    </w:p>
    <w:p w14:paraId="3559F726" w14:textId="50E88627"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Zebra Collective offers 30 days annual leave (</w:t>
      </w:r>
      <w:r w:rsidRPr="008F3448">
        <w:rPr>
          <w:rFonts w:ascii="Aptos" w:eastAsia="Calibri" w:hAnsi="Aptos" w:cs="Calibri"/>
          <w:i/>
          <w:iCs/>
          <w:color w:val="000000" w:themeColor="text1"/>
          <w:sz w:val="28"/>
          <w:szCs w:val="28"/>
          <w:lang w:val="en-GB"/>
        </w:rPr>
        <w:t>pro rata</w:t>
      </w:r>
      <w:r w:rsidRPr="008F3448">
        <w:rPr>
          <w:rFonts w:ascii="Aptos" w:eastAsia="Calibri" w:hAnsi="Aptos" w:cs="Calibri"/>
          <w:color w:val="000000" w:themeColor="text1"/>
          <w:sz w:val="28"/>
          <w:szCs w:val="28"/>
          <w:lang w:val="en-GB"/>
        </w:rPr>
        <w:t xml:space="preserve"> for </w:t>
      </w:r>
      <w:r w:rsidR="00CD1F91" w:rsidRPr="008F3448">
        <w:rPr>
          <w:rFonts w:ascii="Aptos" w:eastAsia="Calibri" w:hAnsi="Aptos" w:cs="Calibri"/>
          <w:color w:val="000000" w:themeColor="text1"/>
          <w:sz w:val="28"/>
          <w:szCs w:val="28"/>
          <w:lang w:val="en-GB"/>
        </w:rPr>
        <w:t>part-time</w:t>
      </w:r>
      <w:r w:rsidRPr="008F3448">
        <w:rPr>
          <w:rFonts w:ascii="Aptos" w:eastAsia="Calibri" w:hAnsi="Aptos" w:cs="Calibri"/>
          <w:color w:val="000000" w:themeColor="text1"/>
          <w:sz w:val="28"/>
          <w:szCs w:val="28"/>
          <w:lang w:val="en-GB"/>
        </w:rPr>
        <w:t xml:space="preserve"> roles) in addition to bank holidays.</w:t>
      </w:r>
    </w:p>
    <w:p w14:paraId="0F69A415" w14:textId="61F6E794" w:rsidR="00414C9E" w:rsidRPr="008F3448" w:rsidRDefault="56A6810C" w:rsidP="07F90B7D">
      <w:pPr>
        <w:spacing w:line="256" w:lineRule="auto"/>
        <w:rPr>
          <w:rFonts w:ascii="Aptos" w:eastAsia="Calibri" w:hAnsi="Aptos" w:cs="Calibri"/>
          <w:color w:val="000000" w:themeColor="text1"/>
          <w:sz w:val="28"/>
          <w:szCs w:val="28"/>
          <w:lang w:val="en-GB"/>
        </w:rPr>
      </w:pPr>
      <w:r w:rsidRPr="008F3448">
        <w:rPr>
          <w:rFonts w:ascii="Aptos" w:eastAsia="Calibri" w:hAnsi="Aptos" w:cs="Calibri"/>
          <w:color w:val="000000" w:themeColor="text1"/>
          <w:sz w:val="28"/>
          <w:szCs w:val="28"/>
          <w:lang w:val="en-GB"/>
        </w:rPr>
        <w:t>E</w:t>
      </w:r>
      <w:r w:rsidR="6770C499" w:rsidRPr="008F3448">
        <w:rPr>
          <w:rFonts w:ascii="Aptos" w:eastAsia="Calibri" w:hAnsi="Aptos" w:cs="Calibri"/>
          <w:color w:val="000000" w:themeColor="text1"/>
          <w:sz w:val="28"/>
          <w:szCs w:val="28"/>
          <w:lang w:val="en-GB"/>
        </w:rPr>
        <w:t>mployees of Zebra Collective are entitled to</w:t>
      </w:r>
      <w:r w:rsidR="6FCC5A0B" w:rsidRPr="008F3448">
        <w:rPr>
          <w:rFonts w:ascii="Aptos" w:eastAsia="Calibri" w:hAnsi="Aptos" w:cs="Calibri"/>
          <w:color w:val="000000" w:themeColor="text1"/>
          <w:sz w:val="28"/>
          <w:szCs w:val="28"/>
          <w:lang w:val="en-GB"/>
        </w:rPr>
        <w:t xml:space="preserve"> 10 days a year </w:t>
      </w:r>
      <w:r w:rsidR="4BB1B464" w:rsidRPr="008F3448">
        <w:rPr>
          <w:rFonts w:ascii="Aptos" w:eastAsia="Calibri" w:hAnsi="Aptos" w:cs="Calibri"/>
          <w:color w:val="000000" w:themeColor="text1"/>
          <w:sz w:val="28"/>
          <w:szCs w:val="28"/>
          <w:lang w:val="en-GB"/>
        </w:rPr>
        <w:t>paid sick leave</w:t>
      </w:r>
      <w:r w:rsidR="783E263D" w:rsidRPr="008F3448">
        <w:rPr>
          <w:rFonts w:ascii="Aptos" w:eastAsia="Calibri" w:hAnsi="Aptos" w:cs="Calibri"/>
          <w:color w:val="000000" w:themeColor="text1"/>
          <w:sz w:val="28"/>
          <w:szCs w:val="28"/>
          <w:lang w:val="en-GB"/>
        </w:rPr>
        <w:t xml:space="preserve"> (</w:t>
      </w:r>
      <w:r w:rsidR="783E263D" w:rsidRPr="008F3448">
        <w:rPr>
          <w:rFonts w:ascii="Aptos" w:eastAsia="Calibri" w:hAnsi="Aptos" w:cs="Calibri"/>
          <w:i/>
          <w:iCs/>
          <w:color w:val="000000" w:themeColor="text1"/>
          <w:sz w:val="28"/>
          <w:szCs w:val="28"/>
          <w:lang w:val="en-GB"/>
        </w:rPr>
        <w:t>pro rata</w:t>
      </w:r>
      <w:r w:rsidR="783E263D" w:rsidRPr="008F3448">
        <w:rPr>
          <w:rFonts w:ascii="Aptos" w:eastAsia="Calibri" w:hAnsi="Aptos" w:cs="Calibri"/>
          <w:color w:val="000000" w:themeColor="text1"/>
          <w:sz w:val="28"/>
          <w:szCs w:val="28"/>
          <w:lang w:val="en-GB"/>
        </w:rPr>
        <w:t xml:space="preserve"> for </w:t>
      </w:r>
      <w:r w:rsidR="00CD1F91" w:rsidRPr="008F3448">
        <w:rPr>
          <w:rFonts w:ascii="Aptos" w:eastAsia="Calibri" w:hAnsi="Aptos" w:cs="Calibri"/>
          <w:color w:val="000000" w:themeColor="text1"/>
          <w:sz w:val="28"/>
          <w:szCs w:val="28"/>
          <w:lang w:val="en-GB"/>
        </w:rPr>
        <w:t>part-time</w:t>
      </w:r>
      <w:r w:rsidR="783E263D" w:rsidRPr="008F3448">
        <w:rPr>
          <w:rFonts w:ascii="Aptos" w:eastAsia="Calibri" w:hAnsi="Aptos" w:cs="Calibri"/>
          <w:color w:val="000000" w:themeColor="text1"/>
          <w:sz w:val="28"/>
          <w:szCs w:val="28"/>
          <w:lang w:val="en-GB"/>
        </w:rPr>
        <w:t xml:space="preserve"> roles)</w:t>
      </w:r>
    </w:p>
    <w:p w14:paraId="57957764" w14:textId="5A7C6972"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b/>
          <w:bCs/>
          <w:color w:val="000000" w:themeColor="text1"/>
          <w:sz w:val="28"/>
          <w:szCs w:val="28"/>
          <w:lang w:val="en-GB"/>
        </w:rPr>
        <w:t>Place of work</w:t>
      </w:r>
    </w:p>
    <w:p w14:paraId="746CC61B" w14:textId="7C666D75" w:rsidR="00414C9E" w:rsidRPr="008F3448" w:rsidRDefault="75BF1F5D" w:rsidP="2F01ACE7">
      <w:pPr>
        <w:spacing w:line="256" w:lineRule="auto"/>
        <w:rPr>
          <w:rFonts w:ascii="Aptos" w:eastAsia="Calibri" w:hAnsi="Aptos" w:cs="Calibri"/>
          <w:color w:val="000000" w:themeColor="text1"/>
          <w:sz w:val="28"/>
          <w:szCs w:val="28"/>
          <w:lang w:val="en-GB"/>
        </w:rPr>
      </w:pPr>
      <w:r w:rsidRPr="008F3448">
        <w:rPr>
          <w:rFonts w:ascii="Aptos" w:eastAsia="Calibri" w:hAnsi="Aptos" w:cs="Calibri"/>
          <w:color w:val="000000" w:themeColor="text1"/>
          <w:sz w:val="28"/>
          <w:szCs w:val="28"/>
          <w:lang w:val="en-GB"/>
        </w:rPr>
        <w:t xml:space="preserve">Zebra is </w:t>
      </w:r>
      <w:r w:rsidR="00BC5150" w:rsidRPr="008F3448">
        <w:rPr>
          <w:rFonts w:ascii="Aptos" w:eastAsia="Calibri" w:hAnsi="Aptos" w:cs="Calibri"/>
          <w:color w:val="000000" w:themeColor="text1"/>
          <w:sz w:val="28"/>
          <w:szCs w:val="28"/>
          <w:lang w:val="en-GB"/>
        </w:rPr>
        <w:t>based at Mount Wise Neighbourhood Centre.</w:t>
      </w:r>
    </w:p>
    <w:p w14:paraId="6C350E1E" w14:textId="14570E00" w:rsidR="00414C9E" w:rsidRPr="008F3448" w:rsidRDefault="704B5899"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 xml:space="preserve">The role will be based </w:t>
      </w:r>
      <w:r w:rsidR="0082263C">
        <w:rPr>
          <w:rFonts w:ascii="Aptos" w:eastAsia="Calibri" w:hAnsi="Aptos" w:cs="Calibri"/>
          <w:color w:val="000000" w:themeColor="text1"/>
          <w:sz w:val="28"/>
          <w:szCs w:val="28"/>
          <w:lang w:val="en-GB"/>
        </w:rPr>
        <w:t>at the neighbourhood Centre and will also involved trips off site around Plymouth</w:t>
      </w:r>
    </w:p>
    <w:p w14:paraId="447156BB" w14:textId="41E9F9C4"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b/>
          <w:bCs/>
          <w:color w:val="000000" w:themeColor="text1"/>
          <w:sz w:val="28"/>
          <w:szCs w:val="28"/>
          <w:lang w:val="en-GB"/>
        </w:rPr>
        <w:t>Hours of work</w:t>
      </w:r>
    </w:p>
    <w:p w14:paraId="17E32F8E" w14:textId="5477870E" w:rsidR="00414C9E" w:rsidRPr="008F3448" w:rsidRDefault="0122BBC2" w:rsidP="2C6DAE47">
      <w:pPr>
        <w:spacing w:line="256" w:lineRule="auto"/>
        <w:rPr>
          <w:rFonts w:ascii="Aptos" w:eastAsia="Calibri" w:hAnsi="Aptos" w:cs="Calibri"/>
          <w:color w:val="000000" w:themeColor="text1"/>
          <w:sz w:val="28"/>
          <w:szCs w:val="28"/>
          <w:lang w:val="en-GB"/>
        </w:rPr>
      </w:pPr>
      <w:r w:rsidRPr="57F73AAB">
        <w:rPr>
          <w:rFonts w:ascii="Aptos" w:eastAsia="Calibri" w:hAnsi="Aptos" w:cs="Calibri"/>
          <w:color w:val="000000" w:themeColor="text1"/>
          <w:sz w:val="28"/>
          <w:szCs w:val="28"/>
          <w:lang w:val="en-GB"/>
        </w:rPr>
        <w:t xml:space="preserve">The post is </w:t>
      </w:r>
      <w:r w:rsidR="3F43CA01" w:rsidRPr="57F73AAB">
        <w:rPr>
          <w:rFonts w:ascii="Aptos" w:eastAsia="Calibri" w:hAnsi="Aptos" w:cs="Calibri"/>
          <w:color w:val="000000" w:themeColor="text1"/>
          <w:sz w:val="28"/>
          <w:szCs w:val="28"/>
          <w:lang w:val="en-GB"/>
        </w:rPr>
        <w:t>for 12</w:t>
      </w:r>
      <w:r w:rsidR="53C30FD6" w:rsidRPr="57F73AAB">
        <w:rPr>
          <w:rFonts w:ascii="Aptos" w:eastAsia="Calibri" w:hAnsi="Aptos" w:cs="Calibri"/>
          <w:color w:val="000000" w:themeColor="text1"/>
          <w:sz w:val="28"/>
          <w:szCs w:val="28"/>
          <w:lang w:val="en-GB"/>
        </w:rPr>
        <w:t xml:space="preserve"> hours per week. This will include daytime and evening working.</w:t>
      </w:r>
      <w:r w:rsidR="01AA7F10" w:rsidRPr="57F73AAB">
        <w:rPr>
          <w:rFonts w:ascii="Aptos" w:eastAsia="Calibri" w:hAnsi="Aptos" w:cs="Calibri"/>
          <w:color w:val="000000" w:themeColor="text1"/>
          <w:sz w:val="28"/>
          <w:szCs w:val="28"/>
          <w:lang w:val="en-GB"/>
        </w:rPr>
        <w:t xml:space="preserve"> However, we are currently negotiating funding that, if successful, will enable us to increase this to 15 to 16 hours per week.</w:t>
      </w:r>
    </w:p>
    <w:p w14:paraId="2BEFDA39" w14:textId="31B9ABAE" w:rsidR="008425A2" w:rsidRPr="008F3448" w:rsidRDefault="008425A2" w:rsidP="0E9B26C0">
      <w:pPr>
        <w:spacing w:line="256" w:lineRule="auto"/>
        <w:rPr>
          <w:rFonts w:ascii="Aptos" w:eastAsia="Calibri" w:hAnsi="Aptos" w:cs="Calibri"/>
          <w:color w:val="000000" w:themeColor="text1"/>
          <w:sz w:val="28"/>
          <w:szCs w:val="28"/>
          <w:highlight w:val="yellow"/>
          <w:lang w:val="en-GB"/>
        </w:rPr>
      </w:pPr>
    </w:p>
    <w:p w14:paraId="47C26BB5" w14:textId="2B9D8047" w:rsidR="30E96043" w:rsidRPr="008F3448" w:rsidRDefault="30E96043" w:rsidP="30E96043">
      <w:pPr>
        <w:spacing w:line="256" w:lineRule="auto"/>
        <w:rPr>
          <w:rFonts w:ascii="Aptos" w:eastAsia="Calibri" w:hAnsi="Aptos" w:cs="Calibri"/>
          <w:b/>
          <w:bCs/>
          <w:color w:val="000000" w:themeColor="text1"/>
          <w:sz w:val="28"/>
          <w:szCs w:val="28"/>
          <w:lang w:val="en-GB"/>
        </w:rPr>
      </w:pPr>
    </w:p>
    <w:p w14:paraId="7A52DC5A" w14:textId="532E0247" w:rsidR="30E96043" w:rsidRPr="008F3448" w:rsidRDefault="30E96043" w:rsidP="30E96043">
      <w:pPr>
        <w:spacing w:line="256" w:lineRule="auto"/>
        <w:rPr>
          <w:rFonts w:ascii="Aptos" w:eastAsia="Calibri" w:hAnsi="Aptos" w:cs="Calibri"/>
          <w:b/>
          <w:bCs/>
          <w:color w:val="000000" w:themeColor="text1"/>
          <w:sz w:val="28"/>
          <w:szCs w:val="28"/>
          <w:lang w:val="en-GB"/>
        </w:rPr>
      </w:pPr>
    </w:p>
    <w:p w14:paraId="21C27E04" w14:textId="77777777" w:rsidR="009A1377" w:rsidRPr="008F3448" w:rsidRDefault="009A1377" w:rsidP="009A1377">
      <w:pPr>
        <w:spacing w:line="256" w:lineRule="auto"/>
        <w:rPr>
          <w:rFonts w:ascii="Aptos" w:eastAsia="Calibri" w:hAnsi="Aptos" w:cs="Calibri"/>
          <w:color w:val="000000" w:themeColor="text1"/>
          <w:sz w:val="28"/>
          <w:szCs w:val="28"/>
        </w:rPr>
      </w:pPr>
      <w:r w:rsidRPr="008F3448">
        <w:rPr>
          <w:rFonts w:ascii="Aptos" w:eastAsia="Calibri" w:hAnsi="Aptos" w:cs="Calibri"/>
          <w:b/>
          <w:bCs/>
          <w:color w:val="000000" w:themeColor="text1"/>
          <w:sz w:val="28"/>
          <w:szCs w:val="28"/>
          <w:lang w:val="en-GB"/>
        </w:rPr>
        <w:t>Information about Zebra Collective</w:t>
      </w:r>
    </w:p>
    <w:p w14:paraId="770E2A78" w14:textId="5C5EAD73" w:rsidR="008F3381" w:rsidRPr="008F3448" w:rsidRDefault="75BF1F5D" w:rsidP="008F3381">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Zebra Collective, founded in 2003, is a worker co-operative based in Devonport, Plymouth.  Its two key strands are community work</w:t>
      </w:r>
      <w:r w:rsidR="008F3381" w:rsidRPr="008F3448">
        <w:rPr>
          <w:rFonts w:ascii="Aptos" w:eastAsia="Calibri" w:hAnsi="Aptos" w:cs="Calibri"/>
          <w:color w:val="000000" w:themeColor="text1"/>
          <w:sz w:val="28"/>
          <w:szCs w:val="28"/>
          <w:lang w:val="en-GB"/>
        </w:rPr>
        <w:t xml:space="preserve"> and reflective practice </w:t>
      </w:r>
      <w:r w:rsidR="009A1377" w:rsidRPr="008F3448">
        <w:rPr>
          <w:rFonts w:ascii="Aptos" w:eastAsia="Calibri" w:hAnsi="Aptos" w:cs="Calibri"/>
          <w:color w:val="000000" w:themeColor="text1"/>
          <w:sz w:val="28"/>
          <w:szCs w:val="28"/>
          <w:lang w:val="en-GB"/>
        </w:rPr>
        <w:t>(</w:t>
      </w:r>
      <w:r w:rsidR="008F3381" w:rsidRPr="008F3448">
        <w:rPr>
          <w:rFonts w:ascii="Aptos" w:eastAsia="Calibri" w:hAnsi="Aptos" w:cs="Calibri"/>
          <w:color w:val="000000" w:themeColor="text1"/>
          <w:sz w:val="28"/>
          <w:szCs w:val="28"/>
          <w:lang w:val="en-GB"/>
        </w:rPr>
        <w:t xml:space="preserve">reflective </w:t>
      </w:r>
      <w:r w:rsidRPr="008F3448">
        <w:rPr>
          <w:rFonts w:ascii="Aptos" w:eastAsia="Calibri" w:hAnsi="Aptos" w:cs="Calibri"/>
          <w:color w:val="000000" w:themeColor="text1"/>
          <w:sz w:val="28"/>
          <w:szCs w:val="28"/>
          <w:lang w:val="en-GB"/>
        </w:rPr>
        <w:t>learning</w:t>
      </w:r>
      <w:r w:rsidR="00AA4460" w:rsidRPr="008F3448">
        <w:rPr>
          <w:rFonts w:ascii="Aptos" w:eastAsia="Calibri" w:hAnsi="Aptos" w:cs="Calibri"/>
          <w:color w:val="000000" w:themeColor="text1"/>
          <w:sz w:val="28"/>
          <w:szCs w:val="28"/>
          <w:lang w:val="en-GB"/>
        </w:rPr>
        <w:t xml:space="preserve">, </w:t>
      </w:r>
      <w:r w:rsidRPr="008F3448">
        <w:rPr>
          <w:rFonts w:ascii="Aptos" w:eastAsia="Calibri" w:hAnsi="Aptos" w:cs="Calibri"/>
          <w:color w:val="000000" w:themeColor="text1"/>
          <w:sz w:val="28"/>
          <w:szCs w:val="28"/>
          <w:lang w:val="en-GB"/>
        </w:rPr>
        <w:t>trainin</w:t>
      </w:r>
      <w:r w:rsidR="008F3381" w:rsidRPr="008F3448">
        <w:rPr>
          <w:rFonts w:ascii="Aptos" w:eastAsia="Calibri" w:hAnsi="Aptos" w:cs="Calibri"/>
          <w:color w:val="000000" w:themeColor="text1"/>
          <w:sz w:val="28"/>
          <w:szCs w:val="28"/>
          <w:lang w:val="en-GB"/>
        </w:rPr>
        <w:t>g and facilitation with people and organisations who work with people</w:t>
      </w:r>
      <w:r w:rsidR="00AA4460" w:rsidRPr="008F3448">
        <w:rPr>
          <w:rFonts w:ascii="Aptos" w:eastAsia="Calibri" w:hAnsi="Aptos" w:cs="Calibri"/>
          <w:color w:val="000000" w:themeColor="text1"/>
          <w:sz w:val="28"/>
          <w:szCs w:val="28"/>
          <w:lang w:val="en-GB"/>
        </w:rPr>
        <w:t>)</w:t>
      </w:r>
      <w:r w:rsidR="008F3381" w:rsidRPr="008F3448">
        <w:rPr>
          <w:rFonts w:ascii="Aptos" w:eastAsia="Calibri" w:hAnsi="Aptos" w:cs="Calibri"/>
          <w:color w:val="000000" w:themeColor="text1"/>
          <w:sz w:val="28"/>
          <w:szCs w:val="28"/>
          <w:lang w:val="en-GB"/>
        </w:rPr>
        <w:t>.</w:t>
      </w:r>
    </w:p>
    <w:p w14:paraId="5D56B018" w14:textId="6F8E7EE7"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 xml:space="preserve">Zebra is a values-led organisation: </w:t>
      </w:r>
      <w:bookmarkStart w:id="0" w:name="_Int_zM4fpbdQ"/>
      <w:r w:rsidRPr="008F3448">
        <w:rPr>
          <w:rFonts w:ascii="Aptos" w:eastAsia="Calibri" w:hAnsi="Aptos" w:cs="Calibri"/>
          <w:color w:val="000000" w:themeColor="text1"/>
          <w:sz w:val="28"/>
          <w:szCs w:val="28"/>
          <w:lang w:val="en-GB"/>
        </w:rPr>
        <w:t xml:space="preserve">all </w:t>
      </w:r>
      <w:r w:rsidR="00AA4460" w:rsidRPr="008F3448">
        <w:rPr>
          <w:rFonts w:ascii="Aptos" w:eastAsia="Calibri" w:hAnsi="Aptos" w:cs="Calibri"/>
          <w:color w:val="000000" w:themeColor="text1"/>
          <w:sz w:val="28"/>
          <w:szCs w:val="28"/>
          <w:lang w:val="en-GB"/>
        </w:rPr>
        <w:t>of</w:t>
      </w:r>
      <w:bookmarkEnd w:id="0"/>
      <w:r w:rsidR="00AA4460" w:rsidRPr="008F3448">
        <w:rPr>
          <w:rFonts w:ascii="Aptos" w:eastAsia="Calibri" w:hAnsi="Aptos" w:cs="Calibri"/>
          <w:color w:val="000000" w:themeColor="text1"/>
          <w:sz w:val="28"/>
          <w:szCs w:val="28"/>
          <w:lang w:val="en-GB"/>
        </w:rPr>
        <w:t xml:space="preserve"> its</w:t>
      </w:r>
      <w:r w:rsidRPr="008F3448">
        <w:rPr>
          <w:rFonts w:ascii="Aptos" w:eastAsia="Calibri" w:hAnsi="Aptos" w:cs="Calibri"/>
          <w:color w:val="000000" w:themeColor="text1"/>
          <w:sz w:val="28"/>
          <w:szCs w:val="28"/>
          <w:lang w:val="en-GB"/>
        </w:rPr>
        <w:t xml:space="preserve"> work is driven by </w:t>
      </w:r>
      <w:r w:rsidR="00857383" w:rsidRPr="008F3448">
        <w:rPr>
          <w:rFonts w:ascii="Aptos" w:eastAsia="Calibri" w:hAnsi="Aptos" w:cs="Calibri"/>
          <w:color w:val="000000" w:themeColor="text1"/>
          <w:sz w:val="28"/>
          <w:szCs w:val="28"/>
          <w:lang w:val="en-GB"/>
        </w:rPr>
        <w:t>the</w:t>
      </w:r>
      <w:r w:rsidRPr="008F3448">
        <w:rPr>
          <w:rFonts w:ascii="Aptos" w:eastAsia="Calibri" w:hAnsi="Aptos" w:cs="Calibri"/>
          <w:color w:val="000000" w:themeColor="text1"/>
          <w:sz w:val="28"/>
          <w:szCs w:val="28"/>
          <w:lang w:val="en-GB"/>
        </w:rPr>
        <w:t xml:space="preserve"> core values of global social and environmental justice. This influences everything</w:t>
      </w:r>
      <w:r w:rsidR="216EC5FB" w:rsidRPr="008F3448">
        <w:rPr>
          <w:rFonts w:ascii="Aptos" w:eastAsia="Calibri" w:hAnsi="Aptos" w:cs="Calibri"/>
          <w:color w:val="000000" w:themeColor="text1"/>
          <w:sz w:val="28"/>
          <w:szCs w:val="28"/>
          <w:lang w:val="en-GB"/>
        </w:rPr>
        <w:t xml:space="preserve"> </w:t>
      </w:r>
      <w:r w:rsidRPr="008F3448">
        <w:rPr>
          <w:rFonts w:ascii="Aptos" w:eastAsia="Calibri" w:hAnsi="Aptos" w:cs="Calibri"/>
          <w:color w:val="000000" w:themeColor="text1"/>
          <w:sz w:val="28"/>
          <w:szCs w:val="28"/>
          <w:lang w:val="en-GB"/>
        </w:rPr>
        <w:t xml:space="preserve">from the work </w:t>
      </w:r>
      <w:r w:rsidR="00857383" w:rsidRPr="008F3448">
        <w:rPr>
          <w:rFonts w:ascii="Aptos" w:eastAsia="Calibri" w:hAnsi="Aptos" w:cs="Calibri"/>
          <w:color w:val="000000" w:themeColor="text1"/>
          <w:sz w:val="28"/>
          <w:szCs w:val="28"/>
          <w:lang w:val="en-GB"/>
        </w:rPr>
        <w:t>they</w:t>
      </w:r>
      <w:r w:rsidRPr="008F3448">
        <w:rPr>
          <w:rFonts w:ascii="Aptos" w:eastAsia="Calibri" w:hAnsi="Aptos" w:cs="Calibri"/>
          <w:color w:val="000000" w:themeColor="text1"/>
          <w:sz w:val="28"/>
          <w:szCs w:val="28"/>
          <w:lang w:val="en-GB"/>
        </w:rPr>
        <w:t xml:space="preserve"> choose to do, to how </w:t>
      </w:r>
      <w:r w:rsidR="00857383" w:rsidRPr="008F3448">
        <w:rPr>
          <w:rFonts w:ascii="Aptos" w:eastAsia="Calibri" w:hAnsi="Aptos" w:cs="Calibri"/>
          <w:color w:val="000000" w:themeColor="text1"/>
          <w:sz w:val="28"/>
          <w:szCs w:val="28"/>
          <w:lang w:val="en-GB"/>
        </w:rPr>
        <w:t>they</w:t>
      </w:r>
      <w:r w:rsidRPr="008F3448">
        <w:rPr>
          <w:rFonts w:ascii="Aptos" w:eastAsia="Calibri" w:hAnsi="Aptos" w:cs="Calibri"/>
          <w:color w:val="000000" w:themeColor="text1"/>
          <w:sz w:val="28"/>
          <w:szCs w:val="28"/>
          <w:lang w:val="en-GB"/>
        </w:rPr>
        <w:t xml:space="preserve"> deliver this work, through to the internal operations of the organisation.</w:t>
      </w:r>
    </w:p>
    <w:p w14:paraId="01120515" w14:textId="7275D4EE" w:rsidR="00414C9E" w:rsidRPr="008F3448" w:rsidRDefault="00857383"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Zebra’s</w:t>
      </w:r>
      <w:r w:rsidR="75BF1F5D" w:rsidRPr="008F3448">
        <w:rPr>
          <w:rFonts w:ascii="Aptos" w:eastAsia="Calibri" w:hAnsi="Aptos" w:cs="Calibri"/>
          <w:color w:val="000000" w:themeColor="text1"/>
          <w:sz w:val="28"/>
          <w:szCs w:val="28"/>
          <w:lang w:val="en-GB"/>
        </w:rPr>
        <w:t xml:space="preserve"> work broadly follows an asset-based community development (ABCD) model. The work </w:t>
      </w:r>
      <w:r w:rsidR="007C41A7">
        <w:rPr>
          <w:rFonts w:ascii="Aptos" w:eastAsia="Calibri" w:hAnsi="Aptos" w:cs="Calibri"/>
          <w:color w:val="000000" w:themeColor="text1"/>
          <w:sz w:val="28"/>
          <w:szCs w:val="28"/>
          <w:lang w:val="en-GB"/>
        </w:rPr>
        <w:t>includes</w:t>
      </w:r>
      <w:r w:rsidR="75BF1F5D" w:rsidRPr="008F3448">
        <w:rPr>
          <w:rFonts w:ascii="Aptos" w:eastAsia="Calibri" w:hAnsi="Aptos" w:cs="Calibri"/>
          <w:color w:val="000000" w:themeColor="text1"/>
          <w:sz w:val="28"/>
          <w:szCs w:val="28"/>
          <w:lang w:val="en-GB"/>
        </w:rPr>
        <w:t>:</w:t>
      </w:r>
    </w:p>
    <w:p w14:paraId="7C143A8A" w14:textId="025AB609" w:rsidR="00414C9E" w:rsidRPr="008F3448" w:rsidRDefault="704B5899" w:rsidP="775AEFBE">
      <w:pPr>
        <w:pStyle w:val="ListParagraph"/>
        <w:numPr>
          <w:ilvl w:val="0"/>
          <w:numId w:val="13"/>
        </w:num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Youth work – Zebra run the Devonport Youth Club</w:t>
      </w:r>
      <w:r w:rsidR="572575B7" w:rsidRPr="008F3448">
        <w:rPr>
          <w:rFonts w:ascii="Aptos" w:eastAsia="Calibri" w:hAnsi="Aptos" w:cs="Calibri"/>
          <w:color w:val="000000" w:themeColor="text1"/>
          <w:sz w:val="28"/>
          <w:szCs w:val="28"/>
          <w:lang w:val="en-GB"/>
        </w:rPr>
        <w:t>s</w:t>
      </w:r>
      <w:r w:rsidRPr="008F3448">
        <w:rPr>
          <w:rFonts w:ascii="Aptos" w:eastAsia="Calibri" w:hAnsi="Aptos" w:cs="Calibri"/>
          <w:color w:val="000000" w:themeColor="text1"/>
          <w:sz w:val="28"/>
          <w:szCs w:val="28"/>
          <w:lang w:val="en-GB"/>
        </w:rPr>
        <w:t>, weekly club</w:t>
      </w:r>
      <w:r w:rsidR="6A5685D6" w:rsidRPr="008F3448">
        <w:rPr>
          <w:rFonts w:ascii="Aptos" w:eastAsia="Calibri" w:hAnsi="Aptos" w:cs="Calibri"/>
          <w:color w:val="000000" w:themeColor="text1"/>
          <w:sz w:val="28"/>
          <w:szCs w:val="28"/>
          <w:lang w:val="en-GB"/>
        </w:rPr>
        <w:t>s</w:t>
      </w:r>
      <w:r w:rsidRPr="008F3448">
        <w:rPr>
          <w:rFonts w:ascii="Aptos" w:eastAsia="Calibri" w:hAnsi="Aptos" w:cs="Calibri"/>
          <w:color w:val="000000" w:themeColor="text1"/>
          <w:sz w:val="28"/>
          <w:szCs w:val="28"/>
          <w:lang w:val="en-GB"/>
        </w:rPr>
        <w:t xml:space="preserve"> in Mount Wise for 11–16-year-olds</w:t>
      </w:r>
      <w:r w:rsidR="53ED7A23" w:rsidRPr="008F3448">
        <w:rPr>
          <w:rFonts w:ascii="Aptos" w:eastAsia="Calibri" w:hAnsi="Aptos" w:cs="Calibri"/>
          <w:color w:val="000000" w:themeColor="text1"/>
          <w:sz w:val="28"/>
          <w:szCs w:val="28"/>
          <w:lang w:val="en-GB"/>
        </w:rPr>
        <w:t xml:space="preserve"> and </w:t>
      </w:r>
      <w:r w:rsidR="00CD1F91" w:rsidRPr="008F3448">
        <w:rPr>
          <w:rFonts w:ascii="Aptos" w:eastAsia="Calibri" w:hAnsi="Aptos" w:cs="Calibri"/>
          <w:color w:val="000000" w:themeColor="text1"/>
          <w:sz w:val="28"/>
          <w:szCs w:val="28"/>
          <w:lang w:val="en-GB"/>
        </w:rPr>
        <w:t>8–11-year-olds</w:t>
      </w:r>
      <w:r w:rsidR="53ED7A23" w:rsidRPr="008F3448">
        <w:rPr>
          <w:rFonts w:ascii="Aptos" w:eastAsia="Calibri" w:hAnsi="Aptos" w:cs="Calibri"/>
          <w:color w:val="000000" w:themeColor="text1"/>
          <w:sz w:val="28"/>
          <w:szCs w:val="28"/>
          <w:lang w:val="en-GB"/>
        </w:rPr>
        <w:t>. Zeb</w:t>
      </w:r>
      <w:r w:rsidRPr="008F3448">
        <w:rPr>
          <w:rFonts w:ascii="Aptos" w:eastAsia="Calibri" w:hAnsi="Aptos" w:cs="Calibri"/>
          <w:color w:val="000000" w:themeColor="text1"/>
          <w:sz w:val="28"/>
          <w:szCs w:val="28"/>
          <w:lang w:val="en-GB"/>
        </w:rPr>
        <w:t>ra also co-ordinates the Devonport Youth Partnership, bringing together organisations working with young people in the area to co-ordinate and maximise resource.</w:t>
      </w:r>
    </w:p>
    <w:p w14:paraId="2C77EFE5" w14:textId="75115494" w:rsidR="00414C9E" w:rsidRPr="007C41A7" w:rsidRDefault="008F3381" w:rsidP="775AEFBE">
      <w:pPr>
        <w:pStyle w:val="ListParagraph"/>
        <w:numPr>
          <w:ilvl w:val="0"/>
          <w:numId w:val="13"/>
        </w:num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 xml:space="preserve">Zebra </w:t>
      </w:r>
      <w:r w:rsidR="656A5BB0" w:rsidRPr="008F3448">
        <w:rPr>
          <w:rFonts w:ascii="Aptos" w:eastAsia="Calibri" w:hAnsi="Aptos" w:cs="Calibri"/>
          <w:color w:val="000000" w:themeColor="text1"/>
          <w:sz w:val="28"/>
          <w:szCs w:val="28"/>
          <w:lang w:val="en-GB"/>
        </w:rPr>
        <w:t xml:space="preserve">is </w:t>
      </w:r>
      <w:r w:rsidR="75BF1F5D" w:rsidRPr="008F3448">
        <w:rPr>
          <w:rFonts w:ascii="Aptos" w:eastAsia="Calibri" w:hAnsi="Aptos" w:cs="Calibri"/>
          <w:color w:val="000000" w:themeColor="text1"/>
          <w:sz w:val="28"/>
          <w:szCs w:val="28"/>
          <w:lang w:val="en-GB"/>
        </w:rPr>
        <w:t xml:space="preserve">involved in </w:t>
      </w:r>
      <w:bookmarkStart w:id="1" w:name="_Int_uaw2uDX4"/>
      <w:r w:rsidR="75BF1F5D" w:rsidRPr="008F3448">
        <w:rPr>
          <w:rFonts w:ascii="Aptos" w:eastAsia="Calibri" w:hAnsi="Aptos" w:cs="Calibri"/>
          <w:color w:val="000000" w:themeColor="text1"/>
          <w:sz w:val="28"/>
          <w:szCs w:val="28"/>
          <w:lang w:val="en-GB"/>
        </w:rPr>
        <w:t>a number of</w:t>
      </w:r>
      <w:bookmarkEnd w:id="1"/>
      <w:r w:rsidR="75BF1F5D" w:rsidRPr="008F3448">
        <w:rPr>
          <w:rFonts w:ascii="Aptos" w:eastAsia="Calibri" w:hAnsi="Aptos" w:cs="Calibri"/>
          <w:color w:val="000000" w:themeColor="text1"/>
          <w:sz w:val="28"/>
          <w:szCs w:val="28"/>
          <w:lang w:val="en-GB"/>
        </w:rPr>
        <w:t xml:space="preserve"> related projects on the twin topics of (a) promoting wellbeing through nature connectedness and (b) nature recovery. Zebra co-ordinates the Green Devonport Partnership, comprising residents, organisations and groups in Devonport who own/steward land or are involved in ‘green’ projects.</w:t>
      </w:r>
    </w:p>
    <w:p w14:paraId="3CC9E4EC" w14:textId="425F5E5D" w:rsidR="007C41A7" w:rsidRPr="008F3448" w:rsidRDefault="007C41A7" w:rsidP="775AEFBE">
      <w:pPr>
        <w:pStyle w:val="ListParagraph"/>
        <w:numPr>
          <w:ilvl w:val="0"/>
          <w:numId w:val="13"/>
        </w:numPr>
        <w:spacing w:line="256" w:lineRule="auto"/>
        <w:rPr>
          <w:rFonts w:ascii="Aptos" w:eastAsia="Calibri" w:hAnsi="Aptos" w:cs="Calibri"/>
          <w:color w:val="000000" w:themeColor="text1"/>
          <w:sz w:val="28"/>
          <w:szCs w:val="28"/>
        </w:rPr>
      </w:pPr>
      <w:r>
        <w:rPr>
          <w:rFonts w:ascii="Aptos" w:eastAsia="Calibri" w:hAnsi="Aptos" w:cs="Calibri"/>
          <w:color w:val="000000" w:themeColor="text1"/>
          <w:sz w:val="28"/>
          <w:szCs w:val="28"/>
          <w:lang w:val="en-GB"/>
        </w:rPr>
        <w:t>Running the Mount Wise Neighbourhood Centre</w:t>
      </w:r>
    </w:p>
    <w:p w14:paraId="67F4CCB9" w14:textId="697F286E" w:rsidR="00414C9E" w:rsidRPr="008F3448" w:rsidRDefault="00857383"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The</w:t>
      </w:r>
      <w:r w:rsidR="75BF1F5D" w:rsidRPr="008F3448">
        <w:rPr>
          <w:rFonts w:ascii="Aptos" w:eastAsia="Calibri" w:hAnsi="Aptos" w:cs="Calibri"/>
          <w:color w:val="000000" w:themeColor="text1"/>
          <w:sz w:val="28"/>
          <w:szCs w:val="28"/>
          <w:lang w:val="en-GB"/>
        </w:rPr>
        <w:t xml:space="preserve"> reflective </w:t>
      </w:r>
      <w:r w:rsidRPr="008F3448">
        <w:rPr>
          <w:rFonts w:ascii="Aptos" w:eastAsia="Calibri" w:hAnsi="Aptos" w:cs="Calibri"/>
          <w:color w:val="000000" w:themeColor="text1"/>
          <w:sz w:val="28"/>
          <w:szCs w:val="28"/>
          <w:lang w:val="en-GB"/>
        </w:rPr>
        <w:t>practice (</w:t>
      </w:r>
      <w:r w:rsidR="75BF1F5D" w:rsidRPr="008F3448">
        <w:rPr>
          <w:rFonts w:ascii="Aptos" w:eastAsia="Calibri" w:hAnsi="Aptos" w:cs="Calibri"/>
          <w:color w:val="000000" w:themeColor="text1"/>
          <w:sz w:val="28"/>
          <w:szCs w:val="28"/>
          <w:lang w:val="en-GB"/>
        </w:rPr>
        <w:t>learning and training work</w:t>
      </w:r>
      <w:r w:rsidRPr="008F3448">
        <w:rPr>
          <w:rFonts w:ascii="Aptos" w:eastAsia="Calibri" w:hAnsi="Aptos" w:cs="Calibri"/>
          <w:color w:val="000000" w:themeColor="text1"/>
          <w:sz w:val="28"/>
          <w:szCs w:val="28"/>
          <w:lang w:val="en-GB"/>
        </w:rPr>
        <w:t>)</w:t>
      </w:r>
      <w:r w:rsidR="75BF1F5D" w:rsidRPr="008F3448">
        <w:rPr>
          <w:rFonts w:ascii="Aptos" w:eastAsia="Calibri" w:hAnsi="Aptos" w:cs="Calibri"/>
          <w:color w:val="000000" w:themeColor="text1"/>
          <w:sz w:val="28"/>
          <w:szCs w:val="28"/>
          <w:lang w:val="en-GB"/>
        </w:rPr>
        <w:t xml:space="preserve"> is mostly based in Devon and Cornwall and is largely with people in </w:t>
      </w:r>
      <w:r w:rsidR="5771F5D9" w:rsidRPr="008F3448">
        <w:rPr>
          <w:rFonts w:ascii="Aptos" w:eastAsia="Calibri" w:hAnsi="Aptos" w:cs="Calibri"/>
          <w:color w:val="000000" w:themeColor="text1"/>
          <w:sz w:val="28"/>
          <w:szCs w:val="28"/>
          <w:lang w:val="en-GB"/>
        </w:rPr>
        <w:t>‘</w:t>
      </w:r>
      <w:r w:rsidR="430D6318" w:rsidRPr="008F3448">
        <w:rPr>
          <w:rFonts w:ascii="Aptos" w:eastAsia="Calibri" w:hAnsi="Aptos" w:cs="Calibri"/>
          <w:color w:val="000000" w:themeColor="text1"/>
          <w:sz w:val="28"/>
          <w:szCs w:val="28"/>
          <w:lang w:val="en-GB"/>
        </w:rPr>
        <w:t xml:space="preserve">the </w:t>
      </w:r>
      <w:r w:rsidR="75BF1F5D" w:rsidRPr="008F3448">
        <w:rPr>
          <w:rFonts w:ascii="Aptos" w:eastAsia="Calibri" w:hAnsi="Aptos" w:cs="Calibri"/>
          <w:color w:val="000000" w:themeColor="text1"/>
          <w:sz w:val="28"/>
          <w:szCs w:val="28"/>
          <w:lang w:val="en-GB"/>
        </w:rPr>
        <w:t>helping</w:t>
      </w:r>
      <w:r w:rsidR="0837F401" w:rsidRPr="008F3448">
        <w:rPr>
          <w:rFonts w:ascii="Aptos" w:eastAsia="Calibri" w:hAnsi="Aptos" w:cs="Calibri"/>
          <w:color w:val="000000" w:themeColor="text1"/>
          <w:sz w:val="28"/>
          <w:szCs w:val="28"/>
          <w:lang w:val="en-GB"/>
        </w:rPr>
        <w:t xml:space="preserve"> profession</w:t>
      </w:r>
      <w:r w:rsidR="75BF1F5D" w:rsidRPr="008F3448">
        <w:rPr>
          <w:rFonts w:ascii="Aptos" w:eastAsia="Calibri" w:hAnsi="Aptos" w:cs="Calibri"/>
          <w:color w:val="000000" w:themeColor="text1"/>
          <w:sz w:val="28"/>
          <w:szCs w:val="28"/>
          <w:lang w:val="en-GB"/>
        </w:rPr>
        <w:t xml:space="preserve">’ e.g. social workers, support workers etc. </w:t>
      </w:r>
      <w:r w:rsidRPr="008F3448">
        <w:rPr>
          <w:rFonts w:ascii="Aptos" w:eastAsia="Calibri" w:hAnsi="Aptos" w:cs="Calibri"/>
          <w:color w:val="000000" w:themeColor="text1"/>
          <w:sz w:val="28"/>
          <w:szCs w:val="28"/>
          <w:lang w:val="en-GB"/>
        </w:rPr>
        <w:t>Zebra’s</w:t>
      </w:r>
      <w:r w:rsidR="75BF1F5D" w:rsidRPr="008F3448">
        <w:rPr>
          <w:rFonts w:ascii="Aptos" w:eastAsia="Calibri" w:hAnsi="Aptos" w:cs="Calibri"/>
          <w:color w:val="000000" w:themeColor="text1"/>
          <w:sz w:val="28"/>
          <w:szCs w:val="28"/>
          <w:lang w:val="en-GB"/>
        </w:rPr>
        <w:t xml:space="preserve"> training is in the areas of:</w:t>
      </w:r>
    </w:p>
    <w:p w14:paraId="2115EE7B" w14:textId="533238D6" w:rsidR="00414C9E" w:rsidRPr="008F3448" w:rsidRDefault="75BF1F5D" w:rsidP="775AEFBE">
      <w:pPr>
        <w:pStyle w:val="ListParagraph"/>
        <w:numPr>
          <w:ilvl w:val="0"/>
          <w:numId w:val="11"/>
        </w:num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Trauma-Informed Practice</w:t>
      </w:r>
    </w:p>
    <w:p w14:paraId="7EE4D44A" w14:textId="4AC93710" w:rsidR="00414C9E" w:rsidRPr="008F3448" w:rsidRDefault="75BF1F5D" w:rsidP="775AEFBE">
      <w:pPr>
        <w:pStyle w:val="ListParagraph"/>
        <w:numPr>
          <w:ilvl w:val="0"/>
          <w:numId w:val="11"/>
        </w:num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Equalities, Cultural Capability, Challenging Discrimination</w:t>
      </w:r>
    </w:p>
    <w:p w14:paraId="7B1D9F7E" w14:textId="36D3AAF0" w:rsidR="00414C9E" w:rsidRPr="008F3448" w:rsidRDefault="75BF1F5D" w:rsidP="775AEFBE">
      <w:pPr>
        <w:pStyle w:val="ListParagraph"/>
        <w:numPr>
          <w:ilvl w:val="0"/>
          <w:numId w:val="11"/>
        </w:num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Solution-Focused Practice</w:t>
      </w:r>
    </w:p>
    <w:p w14:paraId="0A744BFC" w14:textId="42AA8A9C" w:rsidR="00414C9E" w:rsidRPr="008F3448" w:rsidRDefault="75BF1F5D" w:rsidP="775AEFBE">
      <w:pPr>
        <w:pStyle w:val="ListParagraph"/>
        <w:numPr>
          <w:ilvl w:val="0"/>
          <w:numId w:val="11"/>
        </w:num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Community engagement</w:t>
      </w:r>
    </w:p>
    <w:p w14:paraId="14DFE018" w14:textId="65F3C702" w:rsidR="007C41A7" w:rsidRPr="00EC66C2" w:rsidRDefault="40D1247D" w:rsidP="775AEFBE">
      <w:pPr>
        <w:spacing w:line="256" w:lineRule="auto"/>
        <w:rPr>
          <w:rFonts w:ascii="Aptos" w:eastAsia="Calibri" w:hAnsi="Aptos" w:cs="Calibri"/>
          <w:color w:val="000000" w:themeColor="text1"/>
          <w:sz w:val="28"/>
          <w:szCs w:val="28"/>
          <w:lang w:val="en-GB"/>
        </w:rPr>
      </w:pPr>
      <w:r w:rsidRPr="57F73AAB">
        <w:rPr>
          <w:rFonts w:ascii="Aptos" w:eastAsia="Calibri" w:hAnsi="Aptos" w:cs="Calibri"/>
          <w:color w:val="000000" w:themeColor="text1"/>
          <w:sz w:val="28"/>
          <w:szCs w:val="28"/>
          <w:lang w:val="en-GB"/>
        </w:rPr>
        <w:lastRenderedPageBreak/>
        <w:t xml:space="preserve">These topics are reflected in </w:t>
      </w:r>
      <w:r w:rsidR="79F3C0FD" w:rsidRPr="57F73AAB">
        <w:rPr>
          <w:rFonts w:ascii="Aptos" w:eastAsia="Calibri" w:hAnsi="Aptos" w:cs="Calibri"/>
          <w:color w:val="000000" w:themeColor="text1"/>
          <w:sz w:val="28"/>
          <w:szCs w:val="28"/>
          <w:lang w:val="en-GB"/>
        </w:rPr>
        <w:t xml:space="preserve">our </w:t>
      </w:r>
      <w:r w:rsidRPr="57F73AAB">
        <w:rPr>
          <w:rFonts w:ascii="Aptos" w:eastAsia="Calibri" w:hAnsi="Aptos" w:cs="Calibri"/>
          <w:color w:val="000000" w:themeColor="text1"/>
          <w:sz w:val="28"/>
          <w:szCs w:val="28"/>
          <w:lang w:val="en-GB"/>
        </w:rPr>
        <w:t xml:space="preserve">approach to community work and </w:t>
      </w:r>
      <w:r w:rsidR="06B057A3" w:rsidRPr="57F73AAB">
        <w:rPr>
          <w:rFonts w:ascii="Aptos" w:eastAsia="Calibri" w:hAnsi="Aptos" w:cs="Calibri"/>
          <w:color w:val="000000" w:themeColor="text1"/>
          <w:sz w:val="28"/>
          <w:szCs w:val="28"/>
          <w:lang w:val="en-GB"/>
        </w:rPr>
        <w:t xml:space="preserve">likewise </w:t>
      </w:r>
      <w:r w:rsidRPr="57F73AAB">
        <w:rPr>
          <w:rFonts w:ascii="Aptos" w:eastAsia="Calibri" w:hAnsi="Aptos" w:cs="Calibri"/>
          <w:color w:val="000000" w:themeColor="text1"/>
          <w:sz w:val="28"/>
          <w:szCs w:val="28"/>
          <w:lang w:val="en-GB"/>
        </w:rPr>
        <w:t xml:space="preserve">the experience of </w:t>
      </w:r>
      <w:r w:rsidR="06B057A3" w:rsidRPr="57F73AAB">
        <w:rPr>
          <w:rFonts w:ascii="Aptos" w:eastAsia="Calibri" w:hAnsi="Aptos" w:cs="Calibri"/>
          <w:color w:val="000000" w:themeColor="text1"/>
          <w:sz w:val="28"/>
          <w:szCs w:val="28"/>
          <w:lang w:val="en-GB"/>
        </w:rPr>
        <w:t xml:space="preserve">the </w:t>
      </w:r>
      <w:r w:rsidRPr="57F73AAB">
        <w:rPr>
          <w:rFonts w:ascii="Aptos" w:eastAsia="Calibri" w:hAnsi="Aptos" w:cs="Calibri"/>
          <w:color w:val="000000" w:themeColor="text1"/>
          <w:sz w:val="28"/>
          <w:szCs w:val="28"/>
          <w:lang w:val="en-GB"/>
        </w:rPr>
        <w:t xml:space="preserve">community work influences </w:t>
      </w:r>
      <w:r w:rsidR="06B057A3" w:rsidRPr="57F73AAB">
        <w:rPr>
          <w:rFonts w:ascii="Aptos" w:eastAsia="Calibri" w:hAnsi="Aptos" w:cs="Calibri"/>
          <w:color w:val="000000" w:themeColor="text1"/>
          <w:sz w:val="28"/>
          <w:szCs w:val="28"/>
          <w:lang w:val="en-GB"/>
        </w:rPr>
        <w:t>the</w:t>
      </w:r>
      <w:r w:rsidRPr="57F73AAB">
        <w:rPr>
          <w:rFonts w:ascii="Aptos" w:eastAsia="Calibri" w:hAnsi="Aptos" w:cs="Calibri"/>
          <w:color w:val="000000" w:themeColor="text1"/>
          <w:sz w:val="28"/>
          <w:szCs w:val="28"/>
          <w:lang w:val="en-GB"/>
        </w:rPr>
        <w:t xml:space="preserve"> training</w:t>
      </w:r>
    </w:p>
    <w:p w14:paraId="018730DB" w14:textId="5EAB662E" w:rsidR="00414C9E" w:rsidRDefault="75BF1F5D" w:rsidP="775AEFBE">
      <w:pPr>
        <w:spacing w:line="256" w:lineRule="auto"/>
        <w:rPr>
          <w:rFonts w:ascii="Aptos" w:eastAsia="Calibri" w:hAnsi="Aptos" w:cs="Calibri"/>
          <w:color w:val="000000" w:themeColor="text1"/>
          <w:sz w:val="28"/>
          <w:szCs w:val="28"/>
          <w:lang w:val="en-GB"/>
        </w:rPr>
      </w:pPr>
      <w:r w:rsidRPr="008F3448">
        <w:rPr>
          <w:rFonts w:ascii="Aptos" w:eastAsia="Calibri" w:hAnsi="Aptos" w:cs="Calibri"/>
          <w:color w:val="000000" w:themeColor="text1"/>
          <w:sz w:val="28"/>
          <w:szCs w:val="28"/>
          <w:lang w:val="en-GB"/>
        </w:rPr>
        <w:t>Zebra also provides external supervision, reflective practice work, and awaydays for teams.</w:t>
      </w:r>
    </w:p>
    <w:p w14:paraId="1D3763B0" w14:textId="287E80C1" w:rsidR="00EC66C2" w:rsidRPr="008F3448" w:rsidRDefault="00EC66C2" w:rsidP="775AEFBE">
      <w:pPr>
        <w:spacing w:line="256" w:lineRule="auto"/>
        <w:rPr>
          <w:rFonts w:ascii="Aptos" w:eastAsia="Calibri" w:hAnsi="Aptos" w:cs="Calibri"/>
          <w:color w:val="000000" w:themeColor="text1"/>
          <w:sz w:val="28"/>
          <w:szCs w:val="28"/>
        </w:rPr>
      </w:pPr>
      <w:r>
        <w:rPr>
          <w:rFonts w:ascii="Aptos" w:eastAsia="Calibri" w:hAnsi="Aptos" w:cs="Calibri"/>
          <w:color w:val="000000" w:themeColor="text1"/>
          <w:sz w:val="28"/>
          <w:szCs w:val="28"/>
          <w:lang w:val="en-GB"/>
        </w:rPr>
        <w:t xml:space="preserve">Zebra are involved in research for example </w:t>
      </w:r>
      <w:r w:rsidR="002A60DB">
        <w:rPr>
          <w:rFonts w:ascii="Aptos" w:eastAsia="Calibri" w:hAnsi="Aptos" w:cs="Calibri"/>
          <w:color w:val="000000" w:themeColor="text1"/>
          <w:sz w:val="28"/>
          <w:szCs w:val="28"/>
          <w:lang w:val="en-GB"/>
        </w:rPr>
        <w:t>being involved in the 5 year mental health research group, co-leading a community research project into mental health.</w:t>
      </w:r>
    </w:p>
    <w:p w14:paraId="71E764EB" w14:textId="05D5EFA9"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Any ‘profit’ that Zebra makes is put back into the Collective and used to support Zebra’s work/subsidise work for organisations/individuals who do not have the means to pay the standard rate.</w:t>
      </w:r>
    </w:p>
    <w:p w14:paraId="73DDE945" w14:textId="27E53A33"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Zebra has a travel policy that reflects its values and encourages walking/cycling/use of public transport where possible.</w:t>
      </w:r>
    </w:p>
    <w:p w14:paraId="39C0C427" w14:textId="46EF7472" w:rsidR="30E96043" w:rsidRPr="008F3448" w:rsidRDefault="30E96043" w:rsidP="30E96043">
      <w:pPr>
        <w:spacing w:line="256" w:lineRule="auto"/>
        <w:rPr>
          <w:rFonts w:ascii="Aptos" w:eastAsia="Calibri" w:hAnsi="Aptos" w:cs="Calibri"/>
          <w:b/>
          <w:bCs/>
          <w:color w:val="000000" w:themeColor="text1"/>
          <w:sz w:val="28"/>
          <w:szCs w:val="28"/>
          <w:lang w:val="en-GB"/>
        </w:rPr>
      </w:pPr>
    </w:p>
    <w:p w14:paraId="14A44CB5" w14:textId="3E46C507"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b/>
          <w:bCs/>
          <w:color w:val="000000" w:themeColor="text1"/>
          <w:sz w:val="28"/>
          <w:szCs w:val="28"/>
          <w:lang w:val="en-GB"/>
        </w:rPr>
        <w:t>What’s different about working in a Worker Co-operative/for Zebra?</w:t>
      </w:r>
    </w:p>
    <w:p w14:paraId="31DDA9E9" w14:textId="1DD3E006"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Principal differences:</w:t>
      </w:r>
    </w:p>
    <w:p w14:paraId="3B2681C2" w14:textId="11C557A9" w:rsidR="00414C9E" w:rsidRPr="008F3448" w:rsidRDefault="704B5899" w:rsidP="775AEFBE">
      <w:pPr>
        <w:pStyle w:val="ListParagraph"/>
        <w:numPr>
          <w:ilvl w:val="0"/>
          <w:numId w:val="7"/>
        </w:num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 xml:space="preserve">The organisation is managed by members of the Co-operative. Anyone who </w:t>
      </w:r>
      <w:r w:rsidR="590B71B2" w:rsidRPr="008F3448">
        <w:rPr>
          <w:rFonts w:ascii="Aptos" w:eastAsia="Calibri" w:hAnsi="Aptos" w:cs="Calibri"/>
          <w:color w:val="000000" w:themeColor="text1"/>
          <w:sz w:val="28"/>
          <w:szCs w:val="28"/>
          <w:lang w:val="en-GB"/>
        </w:rPr>
        <w:t xml:space="preserve">works </w:t>
      </w:r>
      <w:r w:rsidRPr="008F3448">
        <w:rPr>
          <w:rFonts w:ascii="Aptos" w:eastAsia="Calibri" w:hAnsi="Aptos" w:cs="Calibri"/>
          <w:color w:val="000000" w:themeColor="text1"/>
          <w:sz w:val="28"/>
          <w:szCs w:val="28"/>
          <w:lang w:val="en-GB"/>
        </w:rPr>
        <w:t xml:space="preserve">with Zebra </w:t>
      </w:r>
      <w:bookmarkStart w:id="2" w:name="_Int_WdRrEuCd"/>
      <w:r w:rsidRPr="008F3448">
        <w:rPr>
          <w:rFonts w:ascii="Aptos" w:eastAsia="Calibri" w:hAnsi="Aptos" w:cs="Calibri"/>
          <w:color w:val="000000" w:themeColor="text1"/>
          <w:sz w:val="28"/>
          <w:szCs w:val="28"/>
          <w:lang w:val="en-GB"/>
        </w:rPr>
        <w:t>has the opportunity to</w:t>
      </w:r>
      <w:bookmarkEnd w:id="2"/>
      <w:r w:rsidRPr="008F3448">
        <w:rPr>
          <w:rFonts w:ascii="Aptos" w:eastAsia="Calibri" w:hAnsi="Aptos" w:cs="Calibri"/>
          <w:color w:val="000000" w:themeColor="text1"/>
          <w:sz w:val="28"/>
          <w:szCs w:val="28"/>
          <w:lang w:val="en-GB"/>
        </w:rPr>
        <w:t xml:space="preserve"> become a member of the Co-operative and take a part in decision making within the organisation. Members of the Co-operative meet quarterly and </w:t>
      </w:r>
      <w:r w:rsidR="79CD5B3B" w:rsidRPr="008F3448">
        <w:rPr>
          <w:rFonts w:ascii="Aptos" w:eastAsia="Calibri" w:hAnsi="Aptos" w:cs="Calibri"/>
          <w:color w:val="000000" w:themeColor="text1"/>
          <w:sz w:val="28"/>
          <w:szCs w:val="28"/>
          <w:lang w:val="en-GB"/>
        </w:rPr>
        <w:t xml:space="preserve">input to decisions on </w:t>
      </w:r>
      <w:r w:rsidRPr="008F3448">
        <w:rPr>
          <w:rFonts w:ascii="Aptos" w:eastAsia="Calibri" w:hAnsi="Aptos" w:cs="Calibri"/>
          <w:color w:val="000000" w:themeColor="text1"/>
          <w:sz w:val="28"/>
          <w:szCs w:val="28"/>
          <w:lang w:val="en-GB"/>
        </w:rPr>
        <w:t>the finances, governance and strategic planning of the Co-operative.</w:t>
      </w:r>
    </w:p>
    <w:p w14:paraId="18CDFD20" w14:textId="38712F37" w:rsidR="00414C9E" w:rsidRPr="008F3448" w:rsidRDefault="704B5899" w:rsidP="775AEFBE">
      <w:pPr>
        <w:pStyle w:val="ListParagraph"/>
        <w:numPr>
          <w:ilvl w:val="0"/>
          <w:numId w:val="7"/>
        </w:num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 xml:space="preserve">There is no </w:t>
      </w:r>
      <w:r w:rsidR="7BAE67C5" w:rsidRPr="008F3448">
        <w:rPr>
          <w:rFonts w:ascii="Aptos" w:eastAsia="Calibri" w:hAnsi="Aptos" w:cs="Calibri"/>
          <w:color w:val="000000" w:themeColor="text1"/>
          <w:sz w:val="28"/>
          <w:szCs w:val="28"/>
          <w:lang w:val="en-GB"/>
        </w:rPr>
        <w:t xml:space="preserve">formal </w:t>
      </w:r>
      <w:r w:rsidRPr="008F3448">
        <w:rPr>
          <w:rFonts w:ascii="Aptos" w:eastAsia="Calibri" w:hAnsi="Aptos" w:cs="Calibri"/>
          <w:color w:val="000000" w:themeColor="text1"/>
          <w:sz w:val="28"/>
          <w:szCs w:val="28"/>
          <w:lang w:val="en-GB"/>
        </w:rPr>
        <w:t xml:space="preserve">hierarchy within Zebra. This means that no one has formal power over anyone else within the Co-operative – however, there are different roles with different responsibilities. So, for example, someone in the Co-operative has the responsibility of overseeing </w:t>
      </w:r>
      <w:r w:rsidR="63D09521" w:rsidRPr="008F3448">
        <w:rPr>
          <w:rFonts w:ascii="Aptos" w:eastAsia="Calibri" w:hAnsi="Aptos" w:cs="Calibri"/>
          <w:color w:val="000000" w:themeColor="text1"/>
          <w:sz w:val="28"/>
          <w:szCs w:val="28"/>
          <w:lang w:val="en-GB"/>
        </w:rPr>
        <w:t>all</w:t>
      </w:r>
      <w:r w:rsidRPr="008F3448">
        <w:rPr>
          <w:rFonts w:ascii="Aptos" w:eastAsia="Calibri" w:hAnsi="Aptos" w:cs="Calibri"/>
          <w:color w:val="000000" w:themeColor="text1"/>
          <w:sz w:val="28"/>
          <w:szCs w:val="28"/>
          <w:lang w:val="en-GB"/>
        </w:rPr>
        <w:t xml:space="preserve"> the community projects</w:t>
      </w:r>
      <w:r w:rsidR="046EA395" w:rsidRPr="008F3448">
        <w:rPr>
          <w:rFonts w:ascii="Aptos" w:eastAsia="Calibri" w:hAnsi="Aptos" w:cs="Calibri"/>
          <w:color w:val="000000" w:themeColor="text1"/>
          <w:sz w:val="28"/>
          <w:szCs w:val="28"/>
          <w:lang w:val="en-GB"/>
        </w:rPr>
        <w:t xml:space="preserve">. </w:t>
      </w:r>
    </w:p>
    <w:p w14:paraId="4AB97345" w14:textId="56C0E142" w:rsidR="00414C9E" w:rsidRPr="008F3448" w:rsidRDefault="00414C9E" w:rsidP="775AEFBE">
      <w:pPr>
        <w:spacing w:line="256" w:lineRule="auto"/>
        <w:rPr>
          <w:rFonts w:ascii="Aptos" w:eastAsia="Calibri" w:hAnsi="Aptos" w:cs="Calibri"/>
          <w:color w:val="000000" w:themeColor="text1"/>
          <w:sz w:val="28"/>
          <w:szCs w:val="28"/>
        </w:rPr>
      </w:pPr>
    </w:p>
    <w:p w14:paraId="740C2F14" w14:textId="60274979"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b/>
          <w:bCs/>
          <w:color w:val="000000" w:themeColor="text1"/>
          <w:sz w:val="28"/>
          <w:szCs w:val="28"/>
          <w:lang w:val="en-GB"/>
        </w:rPr>
        <w:t>Information to support you in making your application</w:t>
      </w:r>
    </w:p>
    <w:p w14:paraId="008F70C1" w14:textId="03F8EF80"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 xml:space="preserve">During shortlisting, we will read your supporting statement and look for evidence that you meet the requirements set out in the person specification. It may be helpful to bullet point requirements from the person specification </w:t>
      </w:r>
      <w:r w:rsidRPr="008F3448">
        <w:rPr>
          <w:rFonts w:ascii="Aptos" w:eastAsia="Calibri" w:hAnsi="Aptos" w:cs="Calibri"/>
          <w:color w:val="000000" w:themeColor="text1"/>
          <w:sz w:val="28"/>
          <w:szCs w:val="28"/>
          <w:lang w:val="en-GB"/>
        </w:rPr>
        <w:lastRenderedPageBreak/>
        <w:t>and then provide your answer. It would be useful to us, in deciding whether you meet the criteria, if you provide specific examples of how you meet the criteria. Here</w:t>
      </w:r>
      <w:r w:rsidR="00252562" w:rsidRPr="008F3448">
        <w:rPr>
          <w:rFonts w:ascii="Aptos" w:eastAsia="Calibri" w:hAnsi="Aptos" w:cs="Calibri"/>
          <w:color w:val="000000" w:themeColor="text1"/>
          <w:sz w:val="28"/>
          <w:szCs w:val="28"/>
          <w:lang w:val="en-GB"/>
        </w:rPr>
        <w:t xml:space="preserve"> is</w:t>
      </w:r>
      <w:r w:rsidRPr="008F3448">
        <w:rPr>
          <w:rFonts w:ascii="Aptos" w:eastAsia="Calibri" w:hAnsi="Aptos" w:cs="Calibri"/>
          <w:color w:val="000000" w:themeColor="text1"/>
          <w:sz w:val="28"/>
          <w:szCs w:val="28"/>
          <w:lang w:val="en-GB"/>
        </w:rPr>
        <w:t xml:space="preserve"> an example:</w:t>
      </w:r>
    </w:p>
    <w:p w14:paraId="10330158" w14:textId="3D50F8FE" w:rsidR="00414C9E" w:rsidRPr="008F3448" w:rsidRDefault="75BF1F5D" w:rsidP="2F01ACE7">
      <w:pPr>
        <w:spacing w:line="256" w:lineRule="auto"/>
        <w:rPr>
          <w:rFonts w:ascii="Aptos" w:eastAsia="Calibri" w:hAnsi="Aptos" w:cs="Calibri"/>
          <w:color w:val="000000" w:themeColor="text1"/>
          <w:sz w:val="28"/>
          <w:szCs w:val="28"/>
        </w:rPr>
      </w:pPr>
      <w:r w:rsidRPr="008F3448">
        <w:rPr>
          <w:rFonts w:ascii="Aptos" w:eastAsia="Calibri" w:hAnsi="Aptos" w:cs="Calibri"/>
          <w:i/>
          <w:iCs/>
          <w:color w:val="000000" w:themeColor="text1"/>
          <w:sz w:val="28"/>
          <w:szCs w:val="28"/>
          <w:lang w:val="en-GB"/>
        </w:rPr>
        <w:t>Experience of writing reports for Boards</w:t>
      </w:r>
    </w:p>
    <w:p w14:paraId="6E595A2F" w14:textId="50487F57" w:rsidR="00414C9E" w:rsidRDefault="75BF1F5D" w:rsidP="2F01ACE7">
      <w:pPr>
        <w:spacing w:line="256" w:lineRule="auto"/>
        <w:rPr>
          <w:rFonts w:ascii="Aptos" w:eastAsia="Calibri" w:hAnsi="Aptos" w:cs="Calibri"/>
          <w:i/>
          <w:iCs/>
          <w:color w:val="000000" w:themeColor="text1"/>
          <w:sz w:val="28"/>
          <w:szCs w:val="28"/>
          <w:lang w:val="en-GB"/>
        </w:rPr>
      </w:pPr>
      <w:r w:rsidRPr="008F3448">
        <w:rPr>
          <w:rFonts w:ascii="Aptos" w:eastAsia="Calibri" w:hAnsi="Aptos" w:cs="Calibri"/>
          <w:i/>
          <w:iCs/>
          <w:color w:val="000000" w:themeColor="text1"/>
          <w:sz w:val="28"/>
          <w:szCs w:val="28"/>
          <w:lang w:val="en-GB"/>
        </w:rPr>
        <w:t>In my current job, I prepare a report each month for the organisation’s Board. This report is a summary of the month’s activity, and budget of the project that I am co-ordinating. I attend the Board each month to present the report and answer any questions.</w:t>
      </w:r>
    </w:p>
    <w:p w14:paraId="5E2C4C8D" w14:textId="77777777" w:rsidR="00142B77" w:rsidRPr="008F3448" w:rsidRDefault="00142B77" w:rsidP="2F01ACE7">
      <w:pPr>
        <w:spacing w:line="256" w:lineRule="auto"/>
        <w:rPr>
          <w:rFonts w:ascii="Aptos" w:eastAsia="Calibri" w:hAnsi="Aptos" w:cs="Calibri"/>
          <w:color w:val="000000" w:themeColor="text1"/>
          <w:sz w:val="28"/>
          <w:szCs w:val="28"/>
        </w:rPr>
      </w:pPr>
    </w:p>
    <w:p w14:paraId="4665F0EF" w14:textId="67A8DF4D" w:rsidR="00414C9E" w:rsidRPr="00142B77" w:rsidRDefault="40D1247D" w:rsidP="57F73AAB">
      <w:pPr>
        <w:spacing w:line="256" w:lineRule="auto"/>
        <w:rPr>
          <w:rFonts w:ascii="Aptos" w:eastAsia="Calibri" w:hAnsi="Aptos" w:cs="Calibri"/>
          <w:color w:val="000000" w:themeColor="text1"/>
          <w:sz w:val="28"/>
          <w:szCs w:val="28"/>
        </w:rPr>
      </w:pPr>
      <w:r w:rsidRPr="57F73AAB">
        <w:rPr>
          <w:rFonts w:ascii="Aptos" w:eastAsia="Calibri" w:hAnsi="Aptos" w:cs="Calibri"/>
          <w:b/>
          <w:bCs/>
          <w:color w:val="000000" w:themeColor="text1"/>
          <w:sz w:val="28"/>
          <w:szCs w:val="28"/>
          <w:lang w:val="en-GB"/>
        </w:rPr>
        <w:t>Recruitment process</w:t>
      </w:r>
    </w:p>
    <w:p w14:paraId="751D5697" w14:textId="12F84BA9" w:rsidR="00414C9E" w:rsidRPr="00142B77" w:rsidRDefault="40D1247D" w:rsidP="57F73AAB">
      <w:pPr>
        <w:spacing w:line="256" w:lineRule="auto"/>
        <w:rPr>
          <w:rFonts w:ascii="Aptos" w:eastAsia="Calibri" w:hAnsi="Aptos" w:cs="Calibri"/>
          <w:color w:val="000000" w:themeColor="text1"/>
          <w:sz w:val="28"/>
          <w:szCs w:val="28"/>
        </w:rPr>
      </w:pPr>
      <w:r w:rsidRPr="57F73AAB">
        <w:rPr>
          <w:rFonts w:ascii="Aptos" w:eastAsia="Calibri" w:hAnsi="Aptos" w:cs="Calibri"/>
          <w:b/>
          <w:bCs/>
          <w:color w:val="000000" w:themeColor="text1"/>
          <w:sz w:val="28"/>
          <w:szCs w:val="28"/>
          <w:lang w:val="en-GB"/>
        </w:rPr>
        <w:t>The timetable for recruitment is as follows: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4500"/>
        <w:gridCol w:w="4500"/>
      </w:tblGrid>
      <w:tr w:rsidR="775AEFBE" w:rsidRPr="00A52D69" w14:paraId="4278C6B2" w14:textId="77777777" w:rsidTr="57F73AAB">
        <w:trPr>
          <w:trHeight w:val="300"/>
        </w:trPr>
        <w:tc>
          <w:tcPr>
            <w:tcW w:w="4500" w:type="dxa"/>
            <w:tcMar>
              <w:left w:w="105" w:type="dxa"/>
              <w:right w:w="105" w:type="dxa"/>
            </w:tcMar>
          </w:tcPr>
          <w:p w14:paraId="7F1E618A" w14:textId="06663159" w:rsidR="775AEFBE" w:rsidRPr="00A52D69" w:rsidRDefault="3B28B12A" w:rsidP="57F73AAB">
            <w:pPr>
              <w:spacing w:line="256" w:lineRule="auto"/>
              <w:rPr>
                <w:rFonts w:ascii="Aptos" w:eastAsia="Calibri" w:hAnsi="Aptos" w:cs="Calibri"/>
                <w:sz w:val="28"/>
                <w:szCs w:val="28"/>
              </w:rPr>
            </w:pPr>
            <w:r w:rsidRPr="57F73AAB">
              <w:rPr>
                <w:rFonts w:ascii="Aptos" w:eastAsia="Calibri" w:hAnsi="Aptos" w:cs="Calibri"/>
                <w:sz w:val="28"/>
                <w:szCs w:val="28"/>
                <w:lang w:val="en-GB"/>
              </w:rPr>
              <w:t>Post Advertised</w:t>
            </w:r>
          </w:p>
        </w:tc>
        <w:tc>
          <w:tcPr>
            <w:tcW w:w="4500" w:type="dxa"/>
            <w:tcMar>
              <w:left w:w="105" w:type="dxa"/>
              <w:right w:w="105" w:type="dxa"/>
            </w:tcMar>
          </w:tcPr>
          <w:p w14:paraId="210D7A31" w14:textId="5CD92C4E" w:rsidR="775AEFBE" w:rsidRPr="00A52D69" w:rsidRDefault="7CC9511A" w:rsidP="57F73AAB">
            <w:pPr>
              <w:spacing w:line="256" w:lineRule="auto"/>
              <w:rPr>
                <w:rFonts w:ascii="Aptos" w:eastAsia="Calibri" w:hAnsi="Aptos" w:cs="Calibri"/>
                <w:sz w:val="28"/>
                <w:szCs w:val="28"/>
              </w:rPr>
            </w:pPr>
            <w:r w:rsidRPr="57F73AAB">
              <w:rPr>
                <w:rFonts w:ascii="Aptos" w:eastAsia="Calibri" w:hAnsi="Aptos" w:cs="Calibri"/>
                <w:sz w:val="28"/>
                <w:szCs w:val="28"/>
              </w:rPr>
              <w:t>Wednesday Nov 4</w:t>
            </w:r>
            <w:r w:rsidRPr="57F73AAB">
              <w:rPr>
                <w:rFonts w:ascii="Aptos" w:eastAsia="Calibri" w:hAnsi="Aptos" w:cs="Calibri"/>
                <w:sz w:val="28"/>
                <w:szCs w:val="28"/>
                <w:vertAlign w:val="superscript"/>
              </w:rPr>
              <w:t>th</w:t>
            </w:r>
            <w:r w:rsidRPr="57F73AAB">
              <w:rPr>
                <w:rFonts w:ascii="Aptos" w:eastAsia="Calibri" w:hAnsi="Aptos" w:cs="Calibri"/>
                <w:sz w:val="28"/>
                <w:szCs w:val="28"/>
              </w:rPr>
              <w:t xml:space="preserve"> 2026</w:t>
            </w:r>
          </w:p>
        </w:tc>
      </w:tr>
      <w:tr w:rsidR="775AEFBE" w:rsidRPr="00A52D69" w14:paraId="0B7EDDB8" w14:textId="77777777" w:rsidTr="57F73AAB">
        <w:trPr>
          <w:trHeight w:val="300"/>
        </w:trPr>
        <w:tc>
          <w:tcPr>
            <w:tcW w:w="4500" w:type="dxa"/>
            <w:tcMar>
              <w:left w:w="105" w:type="dxa"/>
              <w:right w:w="105" w:type="dxa"/>
            </w:tcMar>
          </w:tcPr>
          <w:p w14:paraId="23A0861E" w14:textId="06E47588" w:rsidR="775AEFBE" w:rsidRPr="00A52D69" w:rsidRDefault="3B28B12A" w:rsidP="57F73AAB">
            <w:pPr>
              <w:spacing w:line="256" w:lineRule="auto"/>
              <w:rPr>
                <w:rFonts w:ascii="Aptos" w:eastAsia="Calibri" w:hAnsi="Aptos" w:cs="Calibri"/>
                <w:sz w:val="28"/>
                <w:szCs w:val="28"/>
              </w:rPr>
            </w:pPr>
            <w:r w:rsidRPr="57F73AAB">
              <w:rPr>
                <w:rFonts w:ascii="Aptos" w:eastAsia="Calibri" w:hAnsi="Aptos" w:cs="Calibri"/>
                <w:sz w:val="28"/>
                <w:szCs w:val="28"/>
                <w:lang w:val="en-GB"/>
              </w:rPr>
              <w:t>Closing date for applications</w:t>
            </w:r>
          </w:p>
        </w:tc>
        <w:tc>
          <w:tcPr>
            <w:tcW w:w="4500" w:type="dxa"/>
            <w:tcMar>
              <w:left w:w="105" w:type="dxa"/>
              <w:right w:w="105" w:type="dxa"/>
            </w:tcMar>
          </w:tcPr>
          <w:p w14:paraId="753A0654" w14:textId="27D67E13" w:rsidR="775AEFBE" w:rsidRPr="00A52D69" w:rsidRDefault="7CC9511A" w:rsidP="57F73AAB">
            <w:pPr>
              <w:spacing w:line="256" w:lineRule="auto"/>
              <w:rPr>
                <w:rFonts w:ascii="Aptos" w:eastAsia="Calibri" w:hAnsi="Aptos" w:cs="Calibri"/>
                <w:sz w:val="28"/>
                <w:szCs w:val="28"/>
              </w:rPr>
            </w:pPr>
            <w:r w:rsidRPr="57F73AAB">
              <w:rPr>
                <w:rFonts w:ascii="Aptos" w:eastAsia="Calibri" w:hAnsi="Aptos" w:cs="Calibri"/>
                <w:sz w:val="28"/>
                <w:szCs w:val="28"/>
              </w:rPr>
              <w:t>Monday 23</w:t>
            </w:r>
            <w:r w:rsidRPr="57F73AAB">
              <w:rPr>
                <w:rFonts w:ascii="Aptos" w:eastAsia="Calibri" w:hAnsi="Aptos" w:cs="Calibri"/>
                <w:sz w:val="28"/>
                <w:szCs w:val="28"/>
                <w:vertAlign w:val="superscript"/>
              </w:rPr>
              <w:t>rd</w:t>
            </w:r>
            <w:r w:rsidRPr="57F73AAB">
              <w:rPr>
                <w:rFonts w:ascii="Aptos" w:eastAsia="Calibri" w:hAnsi="Aptos" w:cs="Calibri"/>
                <w:sz w:val="28"/>
                <w:szCs w:val="28"/>
              </w:rPr>
              <w:t xml:space="preserve"> November 9am</w:t>
            </w:r>
          </w:p>
        </w:tc>
      </w:tr>
      <w:tr w:rsidR="775AEFBE" w:rsidRPr="00A52D69" w14:paraId="58DE2A43" w14:textId="77777777" w:rsidTr="57F73AAB">
        <w:trPr>
          <w:trHeight w:val="300"/>
        </w:trPr>
        <w:tc>
          <w:tcPr>
            <w:tcW w:w="4500" w:type="dxa"/>
            <w:tcMar>
              <w:left w:w="105" w:type="dxa"/>
              <w:right w:w="105" w:type="dxa"/>
            </w:tcMar>
          </w:tcPr>
          <w:p w14:paraId="0BCD94E7" w14:textId="61AB4A14" w:rsidR="775AEFBE" w:rsidRPr="00A52D69" w:rsidRDefault="3B28B12A" w:rsidP="57F73AAB">
            <w:pPr>
              <w:spacing w:line="256" w:lineRule="auto"/>
              <w:rPr>
                <w:rFonts w:ascii="Aptos" w:eastAsia="Calibri" w:hAnsi="Aptos" w:cs="Calibri"/>
                <w:sz w:val="28"/>
                <w:szCs w:val="28"/>
              </w:rPr>
            </w:pPr>
            <w:r w:rsidRPr="57F73AAB">
              <w:rPr>
                <w:rFonts w:ascii="Aptos" w:eastAsia="Calibri" w:hAnsi="Aptos" w:cs="Calibri"/>
                <w:sz w:val="28"/>
                <w:szCs w:val="28"/>
                <w:lang w:val="en-GB"/>
              </w:rPr>
              <w:t>Candidates advised of whether they are invited to interview</w:t>
            </w:r>
          </w:p>
        </w:tc>
        <w:tc>
          <w:tcPr>
            <w:tcW w:w="4500" w:type="dxa"/>
            <w:tcMar>
              <w:left w:w="105" w:type="dxa"/>
              <w:right w:w="105" w:type="dxa"/>
            </w:tcMar>
          </w:tcPr>
          <w:p w14:paraId="3750A656" w14:textId="77777777" w:rsidR="775AEFBE" w:rsidRDefault="775AEFBE" w:rsidP="57F73AAB">
            <w:pPr>
              <w:spacing w:line="256" w:lineRule="auto"/>
              <w:rPr>
                <w:rFonts w:ascii="Aptos" w:eastAsia="Calibri" w:hAnsi="Aptos" w:cs="Calibri"/>
                <w:sz w:val="28"/>
                <w:szCs w:val="28"/>
                <w:lang w:val="en-GB"/>
              </w:rPr>
            </w:pPr>
          </w:p>
          <w:p w14:paraId="387D6848" w14:textId="0E58DA5F" w:rsidR="00021C2C" w:rsidRPr="00A52D69" w:rsidRDefault="113C258F" w:rsidP="57F73AAB">
            <w:pPr>
              <w:spacing w:line="256" w:lineRule="auto"/>
              <w:rPr>
                <w:rFonts w:ascii="Aptos" w:eastAsia="Calibri" w:hAnsi="Aptos" w:cs="Calibri"/>
                <w:sz w:val="28"/>
                <w:szCs w:val="28"/>
                <w:lang w:val="en-GB"/>
              </w:rPr>
            </w:pPr>
            <w:r w:rsidRPr="57F73AAB">
              <w:rPr>
                <w:rFonts w:ascii="Aptos" w:eastAsia="Calibri" w:hAnsi="Aptos" w:cs="Calibri"/>
                <w:sz w:val="28"/>
                <w:szCs w:val="28"/>
                <w:lang w:val="en-GB"/>
              </w:rPr>
              <w:t>Tuesday 24</w:t>
            </w:r>
            <w:r w:rsidRPr="57F73AAB">
              <w:rPr>
                <w:rFonts w:ascii="Aptos" w:eastAsia="Calibri" w:hAnsi="Aptos" w:cs="Calibri"/>
                <w:sz w:val="28"/>
                <w:szCs w:val="28"/>
                <w:vertAlign w:val="superscript"/>
                <w:lang w:val="en-GB"/>
              </w:rPr>
              <w:t>th</w:t>
            </w:r>
            <w:r w:rsidRPr="57F73AAB">
              <w:rPr>
                <w:rFonts w:ascii="Aptos" w:eastAsia="Calibri" w:hAnsi="Aptos" w:cs="Calibri"/>
                <w:sz w:val="28"/>
                <w:szCs w:val="28"/>
                <w:lang w:val="en-GB"/>
              </w:rPr>
              <w:t xml:space="preserve"> November</w:t>
            </w:r>
          </w:p>
        </w:tc>
      </w:tr>
      <w:tr w:rsidR="775AEFBE" w:rsidRPr="00A52D69" w14:paraId="7ADCEAA1" w14:textId="77777777" w:rsidTr="57F73AAB">
        <w:trPr>
          <w:trHeight w:val="300"/>
        </w:trPr>
        <w:tc>
          <w:tcPr>
            <w:tcW w:w="4500" w:type="dxa"/>
            <w:tcMar>
              <w:left w:w="105" w:type="dxa"/>
              <w:right w:w="105" w:type="dxa"/>
            </w:tcMar>
          </w:tcPr>
          <w:p w14:paraId="4EF9253A" w14:textId="6D6573C0" w:rsidR="775AEFBE" w:rsidRPr="00A52D69" w:rsidRDefault="3B28B12A" w:rsidP="57F73AAB">
            <w:pPr>
              <w:spacing w:line="256" w:lineRule="auto"/>
              <w:rPr>
                <w:rFonts w:ascii="Aptos" w:eastAsia="Calibri" w:hAnsi="Aptos" w:cs="Calibri"/>
                <w:sz w:val="28"/>
                <w:szCs w:val="28"/>
              </w:rPr>
            </w:pPr>
            <w:r w:rsidRPr="57F73AAB">
              <w:rPr>
                <w:rFonts w:ascii="Aptos" w:eastAsia="Calibri" w:hAnsi="Aptos" w:cs="Calibri"/>
                <w:sz w:val="28"/>
                <w:szCs w:val="28"/>
                <w:lang w:val="en-GB"/>
              </w:rPr>
              <w:t>Interviews</w:t>
            </w:r>
          </w:p>
        </w:tc>
        <w:tc>
          <w:tcPr>
            <w:tcW w:w="4500" w:type="dxa"/>
            <w:tcMar>
              <w:left w:w="105" w:type="dxa"/>
              <w:right w:w="105" w:type="dxa"/>
            </w:tcMar>
          </w:tcPr>
          <w:p w14:paraId="04EDE583" w14:textId="0268A227" w:rsidR="00B72C13" w:rsidRDefault="302E942C" w:rsidP="57F73AAB">
            <w:pPr>
              <w:spacing w:line="256" w:lineRule="auto"/>
              <w:rPr>
                <w:rFonts w:ascii="Aptos" w:eastAsia="Calibri" w:hAnsi="Aptos" w:cs="Calibri"/>
                <w:sz w:val="28"/>
                <w:szCs w:val="28"/>
              </w:rPr>
            </w:pPr>
            <w:r w:rsidRPr="57F73AAB">
              <w:rPr>
                <w:rFonts w:ascii="Aptos" w:eastAsia="Calibri" w:hAnsi="Aptos" w:cs="Calibri"/>
                <w:sz w:val="28"/>
                <w:szCs w:val="28"/>
              </w:rPr>
              <w:t xml:space="preserve">Afternoon of Thursday </w:t>
            </w:r>
            <w:r w:rsidR="5F19243E" w:rsidRPr="57F73AAB">
              <w:rPr>
                <w:rFonts w:ascii="Aptos" w:eastAsia="Calibri" w:hAnsi="Aptos" w:cs="Calibri"/>
                <w:sz w:val="28"/>
                <w:szCs w:val="28"/>
              </w:rPr>
              <w:t>3rd</w:t>
            </w:r>
            <w:r w:rsidRPr="57F73AAB">
              <w:rPr>
                <w:rFonts w:ascii="Aptos" w:eastAsia="Calibri" w:hAnsi="Aptos" w:cs="Calibri"/>
                <w:sz w:val="28"/>
                <w:szCs w:val="28"/>
              </w:rPr>
              <w:t xml:space="preserve"> December</w:t>
            </w:r>
          </w:p>
          <w:p w14:paraId="05E0831E" w14:textId="26BFA289" w:rsidR="00E65FC3" w:rsidRPr="00A52D69" w:rsidRDefault="00E65FC3" w:rsidP="57F73AAB">
            <w:pPr>
              <w:spacing w:line="256" w:lineRule="auto"/>
              <w:rPr>
                <w:rFonts w:ascii="Aptos" w:eastAsia="Calibri" w:hAnsi="Aptos" w:cs="Calibri"/>
                <w:sz w:val="28"/>
                <w:szCs w:val="28"/>
              </w:rPr>
            </w:pPr>
          </w:p>
        </w:tc>
      </w:tr>
    </w:tbl>
    <w:p w14:paraId="71598932" w14:textId="22F64292" w:rsidR="00414C9E" w:rsidRPr="008F3448" w:rsidRDefault="00414C9E" w:rsidP="775AEFBE">
      <w:pPr>
        <w:spacing w:line="256" w:lineRule="auto"/>
        <w:rPr>
          <w:rFonts w:ascii="Aptos" w:eastAsia="Calibri" w:hAnsi="Aptos" w:cs="Calibri"/>
          <w:color w:val="000000" w:themeColor="text1"/>
          <w:sz w:val="28"/>
          <w:szCs w:val="28"/>
        </w:rPr>
      </w:pPr>
    </w:p>
    <w:p w14:paraId="5840E0D8" w14:textId="1405125B"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If you are unable to make the proposed times for interviews, please let us know when you submit your application, and tell us when you would be available.  This will not affect your application in any way but will help us to plan our time.</w:t>
      </w:r>
    </w:p>
    <w:p w14:paraId="2C078E63" w14:textId="6C8C2312" w:rsidR="00414C9E" w:rsidRPr="008F3448" w:rsidRDefault="75BF1F5D" w:rsidP="775AEFBE">
      <w:pPr>
        <w:spacing w:line="256" w:lineRule="auto"/>
        <w:rPr>
          <w:rFonts w:ascii="Aptos" w:eastAsia="Calibri" w:hAnsi="Aptos" w:cs="Calibri"/>
          <w:color w:val="000000" w:themeColor="text1"/>
          <w:sz w:val="28"/>
          <w:szCs w:val="28"/>
        </w:rPr>
      </w:pPr>
      <w:r w:rsidRPr="008F3448">
        <w:rPr>
          <w:rFonts w:ascii="Aptos" w:eastAsia="Calibri" w:hAnsi="Aptos" w:cs="Calibri"/>
          <w:color w:val="000000" w:themeColor="text1"/>
          <w:sz w:val="28"/>
          <w:szCs w:val="28"/>
          <w:lang w:val="en-GB"/>
        </w:rPr>
        <w:t xml:space="preserve">Interviews will be held at the </w:t>
      </w:r>
      <w:r w:rsidR="00672C5E" w:rsidRPr="008F3448">
        <w:rPr>
          <w:rFonts w:ascii="Aptos" w:eastAsia="Calibri" w:hAnsi="Aptos" w:cs="Calibri"/>
          <w:color w:val="000000" w:themeColor="text1"/>
          <w:sz w:val="28"/>
          <w:szCs w:val="28"/>
          <w:lang w:val="en-GB"/>
        </w:rPr>
        <w:t xml:space="preserve">Mount Wise Neighbourhood Centre, 75 Clowance Street, </w:t>
      </w:r>
      <w:r w:rsidR="00BC7D9B" w:rsidRPr="008F3448">
        <w:rPr>
          <w:rFonts w:ascii="Aptos" w:eastAsia="Calibri" w:hAnsi="Aptos" w:cs="Calibri"/>
          <w:color w:val="000000" w:themeColor="text1"/>
          <w:sz w:val="28"/>
          <w:szCs w:val="28"/>
          <w:lang w:val="en-GB"/>
        </w:rPr>
        <w:t>Plymouth, PL</w:t>
      </w:r>
      <w:r w:rsidR="0095779E" w:rsidRPr="008F3448">
        <w:rPr>
          <w:rFonts w:ascii="Aptos" w:eastAsia="Calibri" w:hAnsi="Aptos" w:cs="Calibri"/>
          <w:color w:val="000000" w:themeColor="text1"/>
          <w:sz w:val="28"/>
          <w:szCs w:val="28"/>
          <w:lang w:val="en-GB"/>
        </w:rPr>
        <w:t xml:space="preserve">1 </w:t>
      </w:r>
      <w:r w:rsidR="3A2C2F59" w:rsidRPr="3E103355">
        <w:rPr>
          <w:rFonts w:ascii="Aptos" w:eastAsia="Calibri" w:hAnsi="Aptos" w:cs="Calibri"/>
          <w:color w:val="000000" w:themeColor="text1"/>
          <w:sz w:val="28"/>
          <w:szCs w:val="28"/>
          <w:lang w:val="en-GB"/>
        </w:rPr>
        <w:t>4</w:t>
      </w:r>
      <w:r w:rsidR="64F29078" w:rsidRPr="3E103355">
        <w:rPr>
          <w:rFonts w:ascii="Aptos" w:eastAsia="Calibri" w:hAnsi="Aptos" w:cs="Calibri"/>
          <w:color w:val="000000" w:themeColor="text1"/>
          <w:sz w:val="28"/>
          <w:szCs w:val="28"/>
          <w:lang w:val="en-GB"/>
        </w:rPr>
        <w:t>LQ</w:t>
      </w:r>
    </w:p>
    <w:p w14:paraId="2BB67335" w14:textId="43301347" w:rsidR="5F4ABA43" w:rsidRPr="008F3448" w:rsidRDefault="1E0484A4" w:rsidP="0E9B26C0">
      <w:pPr>
        <w:spacing w:line="256" w:lineRule="auto"/>
        <w:rPr>
          <w:rFonts w:ascii="Aptos" w:eastAsia="Calibri" w:hAnsi="Aptos" w:cs="Calibri"/>
          <w:color w:val="000000" w:themeColor="text1"/>
          <w:sz w:val="28"/>
          <w:szCs w:val="28"/>
          <w:highlight w:val="yellow"/>
          <w:lang w:val="en-GB"/>
        </w:rPr>
      </w:pPr>
      <w:r w:rsidRPr="008F3448">
        <w:rPr>
          <w:rFonts w:ascii="Aptos" w:eastAsia="Calibri" w:hAnsi="Aptos" w:cs="Calibri"/>
          <w:color w:val="000000" w:themeColor="text1"/>
          <w:sz w:val="28"/>
          <w:szCs w:val="28"/>
          <w:lang w:val="en-GB"/>
        </w:rPr>
        <w:t xml:space="preserve">If you would like to discuss any aspect of the role or application process, please contact Debbie Freeman on </w:t>
      </w:r>
      <w:hyperlink r:id="rId9">
        <w:r w:rsidRPr="008F3448">
          <w:rPr>
            <w:rStyle w:val="Hyperlink"/>
            <w:rFonts w:ascii="Aptos" w:eastAsia="Calibri" w:hAnsi="Aptos" w:cs="Calibri"/>
            <w:sz w:val="28"/>
            <w:szCs w:val="28"/>
            <w:lang w:val="en-GB"/>
          </w:rPr>
          <w:t>debbie@zebra.coop</w:t>
        </w:r>
      </w:hyperlink>
    </w:p>
    <w:p w14:paraId="2033AE94" w14:textId="17BF7F88" w:rsidR="5FC71DFD" w:rsidRDefault="00CE4281" w:rsidP="20592517">
      <w:pPr>
        <w:spacing w:line="256" w:lineRule="auto"/>
        <w:jc w:val="center"/>
      </w:pPr>
      <w:r w:rsidRPr="008F3448">
        <w:rPr>
          <w:rFonts w:ascii="Aptos" w:hAnsi="Aptos"/>
          <w:noProof/>
          <w:sz w:val="28"/>
          <w:szCs w:val="28"/>
        </w:rPr>
        <mc:AlternateContent>
          <mc:Choice Requires="wps">
            <w:drawing>
              <wp:anchor distT="0" distB="0" distL="114300" distR="114300" simplePos="0" relativeHeight="251658240" behindDoc="0" locked="0" layoutInCell="1" allowOverlap="1" wp14:anchorId="288C4CDD" wp14:editId="749ACCAC">
                <wp:simplePos x="0" y="0"/>
                <wp:positionH relativeFrom="margin">
                  <wp:align>center</wp:align>
                </wp:positionH>
                <wp:positionV relativeFrom="paragraph">
                  <wp:posOffset>115570</wp:posOffset>
                </wp:positionV>
                <wp:extent cx="3619500" cy="1524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3619500" cy="1524000"/>
                        </a:xfrm>
                        <a:prstGeom prst="rect">
                          <a:avLst/>
                        </a:prstGeom>
                        <a:solidFill>
                          <a:schemeClr val="lt1"/>
                        </a:solidFill>
                        <a:ln w="6350">
                          <a:noFill/>
                        </a:ln>
                      </wps:spPr>
                      <wps:txbx>
                        <w:txbxContent>
                          <w:p w14:paraId="02756B87" w14:textId="4FCFF0D6" w:rsidR="00CE4281" w:rsidRDefault="00CE4281">
                            <w:r>
                              <w:rPr>
                                <w:rFonts w:ascii="Calibri" w:hAnsi="Calibri" w:cs="Calibri"/>
                                <w:color w:val="000000"/>
                                <w:shd w:val="clear" w:color="auto" w:fill="FFFFFF"/>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88C4CDD">
                <v:stroke joinstyle="miter"/>
                <v:path gradientshapeok="t" o:connecttype="rect"/>
              </v:shapetype>
              <v:shape id="Text Box 1" style="position:absolute;left:0;text-align:left;margin-left:0;margin-top:9.1pt;width:285pt;height:120pt;z-index:25165824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">
                <v:textbox>
                  <w:txbxContent>
                    <w:p w:rsidR="00CE4281" w:rsidRDefault="00CE4281" w14:paraId="02756B87" w14:textId="4FCFF0D6">
                      <w:r>
                        <w:rPr>
                          <w:rFonts w:ascii="Calibri" w:hAnsi="Calibri" w:cs="Calibri"/>
                          <w:color w:val="000000"/>
                          <w:shd w:val="clear" w:color="auto" w:fill="FFFFFF"/>
                        </w:rPr>
                        <w:br/>
                      </w:r>
                    </w:p>
                  </w:txbxContent>
                </v:textbox>
                <w10:wrap anchorx="margin"/>
              </v:shape>
            </w:pict>
          </mc:Fallback>
        </mc:AlternateContent>
      </w:r>
      <w:r w:rsidR="5FC71DFD" w:rsidRPr="008F3448">
        <w:rPr>
          <w:rFonts w:ascii="Aptos" w:hAnsi="Aptos"/>
          <w:sz w:val="28"/>
          <w:szCs w:val="28"/>
        </w:rPr>
        <w:br/>
      </w:r>
    </w:p>
    <w:sectPr w:rsidR="5FC71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WdRrEuCd" int2:invalidationBookmarkName="" int2:hashCode="N+WoP/REDHP5bm" int2:id="A36oNpev">
      <int2:state int2:value="Rejected" int2:type="AugLoop_Text_Critique"/>
    </int2:bookmark>
    <int2:bookmark int2:bookmarkName="_Int_uaw2uDX4" int2:invalidationBookmarkName="" int2:hashCode="0lXQ0GySJQ8tJA" int2:id="Y527iuFu">
      <int2:state int2:value="Rejected" int2:type="AugLoop_Text_Critique"/>
    </int2:bookmark>
    <int2:bookmark int2:bookmarkName="_Int_zM4fpbdQ" int2:invalidationBookmarkName="" int2:hashCode="FhxCN58vOqq4SL" int2:id="u92Foi2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BF0A4"/>
    <w:multiLevelType w:val="hybridMultilevel"/>
    <w:tmpl w:val="235C0A8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19882CE5"/>
    <w:multiLevelType w:val="hybridMultilevel"/>
    <w:tmpl w:val="9364047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A604A15"/>
    <w:multiLevelType w:val="hybridMultilevel"/>
    <w:tmpl w:val="EA3A3E4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A841B92"/>
    <w:multiLevelType w:val="hybridMultilevel"/>
    <w:tmpl w:val="8A96033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AFDC7BB"/>
    <w:multiLevelType w:val="hybridMultilevel"/>
    <w:tmpl w:val="103E59F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363EE98"/>
    <w:multiLevelType w:val="hybridMultilevel"/>
    <w:tmpl w:val="7102BA3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30362497"/>
    <w:multiLevelType w:val="hybridMultilevel"/>
    <w:tmpl w:val="E11C8CB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3C69E99E"/>
    <w:multiLevelType w:val="hybridMultilevel"/>
    <w:tmpl w:val="7416E4D8"/>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4B002EB1"/>
    <w:multiLevelType w:val="hybridMultilevel"/>
    <w:tmpl w:val="F4C0141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5E02278F"/>
    <w:multiLevelType w:val="hybridMultilevel"/>
    <w:tmpl w:val="1236F91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759F50F8"/>
    <w:multiLevelType w:val="hybridMultilevel"/>
    <w:tmpl w:val="F9F2782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79A9CEDC"/>
    <w:multiLevelType w:val="hybridMultilevel"/>
    <w:tmpl w:val="AB84643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7C992D25"/>
    <w:multiLevelType w:val="hybridMultilevel"/>
    <w:tmpl w:val="73447D0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884366316">
    <w:abstractNumId w:val="2"/>
  </w:num>
  <w:num w:numId="2" w16cid:durableId="1902055548">
    <w:abstractNumId w:val="0"/>
  </w:num>
  <w:num w:numId="3" w16cid:durableId="646978456">
    <w:abstractNumId w:val="6"/>
  </w:num>
  <w:num w:numId="4" w16cid:durableId="914125782">
    <w:abstractNumId w:val="11"/>
  </w:num>
  <w:num w:numId="5" w16cid:durableId="1198934061">
    <w:abstractNumId w:val="3"/>
  </w:num>
  <w:num w:numId="6" w16cid:durableId="2981699">
    <w:abstractNumId w:val="12"/>
  </w:num>
  <w:num w:numId="7" w16cid:durableId="492331485">
    <w:abstractNumId w:val="7"/>
  </w:num>
  <w:num w:numId="8" w16cid:durableId="868182445">
    <w:abstractNumId w:val="8"/>
  </w:num>
  <w:num w:numId="9" w16cid:durableId="1521704436">
    <w:abstractNumId w:val="1"/>
  </w:num>
  <w:num w:numId="10" w16cid:durableId="2010788377">
    <w:abstractNumId w:val="9"/>
  </w:num>
  <w:num w:numId="11" w16cid:durableId="614211958">
    <w:abstractNumId w:val="10"/>
  </w:num>
  <w:num w:numId="12" w16cid:durableId="432014059">
    <w:abstractNumId w:val="5"/>
  </w:num>
  <w:num w:numId="13" w16cid:durableId="8948951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5781B3"/>
    <w:rsid w:val="000025DD"/>
    <w:rsid w:val="00021C2C"/>
    <w:rsid w:val="00063392"/>
    <w:rsid w:val="0011028C"/>
    <w:rsid w:val="001413E4"/>
    <w:rsid w:val="00142B77"/>
    <w:rsid w:val="001924CB"/>
    <w:rsid w:val="0024161B"/>
    <w:rsid w:val="00252562"/>
    <w:rsid w:val="002A60DB"/>
    <w:rsid w:val="002C2F53"/>
    <w:rsid w:val="0037222B"/>
    <w:rsid w:val="00386C3A"/>
    <w:rsid w:val="00390765"/>
    <w:rsid w:val="003C22E0"/>
    <w:rsid w:val="003F023D"/>
    <w:rsid w:val="00414C9E"/>
    <w:rsid w:val="004F23DD"/>
    <w:rsid w:val="0051187F"/>
    <w:rsid w:val="00581C50"/>
    <w:rsid w:val="005A6774"/>
    <w:rsid w:val="005D6623"/>
    <w:rsid w:val="006079A9"/>
    <w:rsid w:val="00672C5E"/>
    <w:rsid w:val="006B4273"/>
    <w:rsid w:val="00700133"/>
    <w:rsid w:val="007C41A7"/>
    <w:rsid w:val="007D5966"/>
    <w:rsid w:val="0082263C"/>
    <w:rsid w:val="008425A2"/>
    <w:rsid w:val="00854DEF"/>
    <w:rsid w:val="00857383"/>
    <w:rsid w:val="00860999"/>
    <w:rsid w:val="00867428"/>
    <w:rsid w:val="008D2EBA"/>
    <w:rsid w:val="008F3381"/>
    <w:rsid w:val="008F3448"/>
    <w:rsid w:val="0095779E"/>
    <w:rsid w:val="00981D14"/>
    <w:rsid w:val="009A1377"/>
    <w:rsid w:val="00A06070"/>
    <w:rsid w:val="00A52D69"/>
    <w:rsid w:val="00A537DA"/>
    <w:rsid w:val="00AA4460"/>
    <w:rsid w:val="00AC2C14"/>
    <w:rsid w:val="00B72C13"/>
    <w:rsid w:val="00BC5150"/>
    <w:rsid w:val="00BC7D9B"/>
    <w:rsid w:val="00BD5EAF"/>
    <w:rsid w:val="00CA5458"/>
    <w:rsid w:val="00CC280D"/>
    <w:rsid w:val="00CD1F91"/>
    <w:rsid w:val="00CE4281"/>
    <w:rsid w:val="00E65FC3"/>
    <w:rsid w:val="00E91B2F"/>
    <w:rsid w:val="00EA1C3A"/>
    <w:rsid w:val="00EC66C2"/>
    <w:rsid w:val="00EE2EDD"/>
    <w:rsid w:val="00F3425B"/>
    <w:rsid w:val="0122BBC2"/>
    <w:rsid w:val="01250783"/>
    <w:rsid w:val="0188E66E"/>
    <w:rsid w:val="01AA7F10"/>
    <w:rsid w:val="021FB3FB"/>
    <w:rsid w:val="046EA395"/>
    <w:rsid w:val="0617E918"/>
    <w:rsid w:val="06B057A3"/>
    <w:rsid w:val="06C1169E"/>
    <w:rsid w:val="06E69EA7"/>
    <w:rsid w:val="07D45A01"/>
    <w:rsid w:val="07F90B7D"/>
    <w:rsid w:val="082866E5"/>
    <w:rsid w:val="0837F401"/>
    <w:rsid w:val="08DCEC7B"/>
    <w:rsid w:val="08FB8186"/>
    <w:rsid w:val="09691321"/>
    <w:rsid w:val="098BA738"/>
    <w:rsid w:val="0A7FACA0"/>
    <w:rsid w:val="0B491B85"/>
    <w:rsid w:val="0BB71A64"/>
    <w:rsid w:val="0CCBC225"/>
    <w:rsid w:val="0D5C3520"/>
    <w:rsid w:val="0E239A5A"/>
    <w:rsid w:val="0E326B40"/>
    <w:rsid w:val="0E815473"/>
    <w:rsid w:val="0E9B26C0"/>
    <w:rsid w:val="0EA6610C"/>
    <w:rsid w:val="0EAE7774"/>
    <w:rsid w:val="113C258F"/>
    <w:rsid w:val="11C977EA"/>
    <w:rsid w:val="122FA643"/>
    <w:rsid w:val="16A97EC4"/>
    <w:rsid w:val="1837AC66"/>
    <w:rsid w:val="1917FC35"/>
    <w:rsid w:val="1ABD8B89"/>
    <w:rsid w:val="1AF1881A"/>
    <w:rsid w:val="1B4DF0F7"/>
    <w:rsid w:val="1B94FEE0"/>
    <w:rsid w:val="1D21D3CA"/>
    <w:rsid w:val="1DE18906"/>
    <w:rsid w:val="1DEB6D58"/>
    <w:rsid w:val="1E0484A4"/>
    <w:rsid w:val="1ECD0E6C"/>
    <w:rsid w:val="1EEEAE1C"/>
    <w:rsid w:val="1FB978CE"/>
    <w:rsid w:val="20592517"/>
    <w:rsid w:val="21530E2D"/>
    <w:rsid w:val="216DB6D4"/>
    <w:rsid w:val="216EC5FB"/>
    <w:rsid w:val="21D374E6"/>
    <w:rsid w:val="21DFAC84"/>
    <w:rsid w:val="232AFCE9"/>
    <w:rsid w:val="2570DA5C"/>
    <w:rsid w:val="261FBEAF"/>
    <w:rsid w:val="27F3D5C6"/>
    <w:rsid w:val="2ADD6554"/>
    <w:rsid w:val="2B26813C"/>
    <w:rsid w:val="2B798BAE"/>
    <w:rsid w:val="2C3689BE"/>
    <w:rsid w:val="2C4FBF69"/>
    <w:rsid w:val="2C6DAE47"/>
    <w:rsid w:val="2D865176"/>
    <w:rsid w:val="2F01ACE7"/>
    <w:rsid w:val="2FB09AF6"/>
    <w:rsid w:val="2FC70539"/>
    <w:rsid w:val="302E942C"/>
    <w:rsid w:val="30BA5664"/>
    <w:rsid w:val="30E96043"/>
    <w:rsid w:val="31411F6A"/>
    <w:rsid w:val="31C7FBE9"/>
    <w:rsid w:val="3234F2FD"/>
    <w:rsid w:val="32D095F0"/>
    <w:rsid w:val="3355661C"/>
    <w:rsid w:val="33DFB00F"/>
    <w:rsid w:val="34276B01"/>
    <w:rsid w:val="3478C02C"/>
    <w:rsid w:val="34C24C3B"/>
    <w:rsid w:val="368E4AB8"/>
    <w:rsid w:val="371E5262"/>
    <w:rsid w:val="378F8FAA"/>
    <w:rsid w:val="37E06101"/>
    <w:rsid w:val="37F168C2"/>
    <w:rsid w:val="3811E716"/>
    <w:rsid w:val="39DEB663"/>
    <w:rsid w:val="3A2C2F59"/>
    <w:rsid w:val="3AFCD939"/>
    <w:rsid w:val="3AFFF9CB"/>
    <w:rsid w:val="3B28B12A"/>
    <w:rsid w:val="3BF9E2A6"/>
    <w:rsid w:val="3C1DE02F"/>
    <w:rsid w:val="3C355D45"/>
    <w:rsid w:val="3E103355"/>
    <w:rsid w:val="3E297D76"/>
    <w:rsid w:val="3E68003D"/>
    <w:rsid w:val="3E983AB6"/>
    <w:rsid w:val="3F43CA01"/>
    <w:rsid w:val="3F634B7B"/>
    <w:rsid w:val="40454CC7"/>
    <w:rsid w:val="40D1247D"/>
    <w:rsid w:val="4163F873"/>
    <w:rsid w:val="430D6318"/>
    <w:rsid w:val="4516AEA7"/>
    <w:rsid w:val="46CDA2CA"/>
    <w:rsid w:val="4769E5B2"/>
    <w:rsid w:val="47D1AA3A"/>
    <w:rsid w:val="49128378"/>
    <w:rsid w:val="49F97ABB"/>
    <w:rsid w:val="4A3D5B87"/>
    <w:rsid w:val="4A88F87A"/>
    <w:rsid w:val="4AAE53D9"/>
    <w:rsid w:val="4BB1B464"/>
    <w:rsid w:val="4CD5EA20"/>
    <w:rsid w:val="4D4C026D"/>
    <w:rsid w:val="4DB678E4"/>
    <w:rsid w:val="4E8C58CF"/>
    <w:rsid w:val="4F71E6FA"/>
    <w:rsid w:val="4FB01FB2"/>
    <w:rsid w:val="50A5E885"/>
    <w:rsid w:val="511CA083"/>
    <w:rsid w:val="520974FD"/>
    <w:rsid w:val="52A987BC"/>
    <w:rsid w:val="53C30FD6"/>
    <w:rsid w:val="53ED7A23"/>
    <w:rsid w:val="55035775"/>
    <w:rsid w:val="5508BEF5"/>
    <w:rsid w:val="559BE6E0"/>
    <w:rsid w:val="56A6810C"/>
    <w:rsid w:val="5719A12F"/>
    <w:rsid w:val="572575B7"/>
    <w:rsid w:val="5771F5D9"/>
    <w:rsid w:val="577CF8DF"/>
    <w:rsid w:val="57BEB26A"/>
    <w:rsid w:val="57F73AAB"/>
    <w:rsid w:val="583D1D11"/>
    <w:rsid w:val="590B71B2"/>
    <w:rsid w:val="5A372415"/>
    <w:rsid w:val="5A8DFD66"/>
    <w:rsid w:val="5AB499A1"/>
    <w:rsid w:val="5BC09097"/>
    <w:rsid w:val="5BF39035"/>
    <w:rsid w:val="5C2754CB"/>
    <w:rsid w:val="5D1F04CD"/>
    <w:rsid w:val="5E9559ED"/>
    <w:rsid w:val="5F19243E"/>
    <w:rsid w:val="5F4ABA43"/>
    <w:rsid w:val="5F4E920C"/>
    <w:rsid w:val="5FC71DFD"/>
    <w:rsid w:val="5FE2A131"/>
    <w:rsid w:val="6104F53D"/>
    <w:rsid w:val="610CC630"/>
    <w:rsid w:val="623E2D0B"/>
    <w:rsid w:val="62694AE0"/>
    <w:rsid w:val="63D09521"/>
    <w:rsid w:val="6402D26F"/>
    <w:rsid w:val="6415BF8D"/>
    <w:rsid w:val="6420059C"/>
    <w:rsid w:val="649D50F0"/>
    <w:rsid w:val="64B29720"/>
    <w:rsid w:val="64F29078"/>
    <w:rsid w:val="6566FE22"/>
    <w:rsid w:val="656A5BB0"/>
    <w:rsid w:val="6770C499"/>
    <w:rsid w:val="67C82563"/>
    <w:rsid w:val="691DB233"/>
    <w:rsid w:val="6A5685D6"/>
    <w:rsid w:val="6A869871"/>
    <w:rsid w:val="6AB98294"/>
    <w:rsid w:val="6BB0EFD8"/>
    <w:rsid w:val="6CA30B51"/>
    <w:rsid w:val="6CCA7754"/>
    <w:rsid w:val="6CE549D3"/>
    <w:rsid w:val="6D71CFC0"/>
    <w:rsid w:val="6DF12356"/>
    <w:rsid w:val="6FCC5A0B"/>
    <w:rsid w:val="6FD67D32"/>
    <w:rsid w:val="704B5899"/>
    <w:rsid w:val="705458F1"/>
    <w:rsid w:val="706F2F71"/>
    <w:rsid w:val="70849790"/>
    <w:rsid w:val="71F02952"/>
    <w:rsid w:val="72F42B5F"/>
    <w:rsid w:val="734CBA01"/>
    <w:rsid w:val="738BF9B3"/>
    <w:rsid w:val="73F61871"/>
    <w:rsid w:val="75BF1F5D"/>
    <w:rsid w:val="76E80AA8"/>
    <w:rsid w:val="77584BD9"/>
    <w:rsid w:val="775AEFBE"/>
    <w:rsid w:val="7786A045"/>
    <w:rsid w:val="783B9ECA"/>
    <w:rsid w:val="783E263D"/>
    <w:rsid w:val="792270A6"/>
    <w:rsid w:val="79CD5B3B"/>
    <w:rsid w:val="79F3C0FD"/>
    <w:rsid w:val="7A5781B3"/>
    <w:rsid w:val="7ABE4107"/>
    <w:rsid w:val="7BAE67C5"/>
    <w:rsid w:val="7CC9511A"/>
    <w:rsid w:val="7DE97117"/>
    <w:rsid w:val="7E214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781B3"/>
  <w15:chartTrackingRefBased/>
  <w15:docId w15:val="{3367972C-C5E7-4767-903B-FA5D2B98D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character" w:customStyle="1" w:styleId="wacimagecontainer">
    <w:name w:val="wacimagecontainer"/>
    <w:basedOn w:val="DefaultParagraphFont"/>
    <w:rsid w:val="00CE4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debbie@zebra.co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87b125-214e-4333-9be9-637e20b9f8eb" xsi:nil="true"/>
    <lcf76f155ced4ddcb4097134ff3c332f xmlns="d29bb02c-8675-4e88-8561-73d93ef307a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7506F17626754B8AB814ECDEEB1531" ma:contentTypeVersion="14" ma:contentTypeDescription="Create a new document." ma:contentTypeScope="" ma:versionID="62c9597a90cf6294102246b85a6d40e8">
  <xsd:schema xmlns:xsd="http://www.w3.org/2001/XMLSchema" xmlns:xs="http://www.w3.org/2001/XMLSchema" xmlns:p="http://schemas.microsoft.com/office/2006/metadata/properties" xmlns:ns2="d29bb02c-8675-4e88-8561-73d93ef307af" xmlns:ns3="6087b125-214e-4333-9be9-637e20b9f8eb" targetNamespace="http://schemas.microsoft.com/office/2006/metadata/properties" ma:root="true" ma:fieldsID="dcee492fcb27f9d95cf2665b996e4bc9" ns2:_="" ns3:_="">
    <xsd:import namespace="d29bb02c-8675-4e88-8561-73d93ef307af"/>
    <xsd:import namespace="6087b125-214e-4333-9be9-637e20b9f8e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bb02c-8675-4e88-8561-73d93ef30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8c83514-f02e-470b-8214-7eacf3f14bd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87b125-214e-4333-9be9-637e20b9f8e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91655cf-3b41-4779-928a-6c2af3bbcbdd}" ma:internalName="TaxCatchAll" ma:showField="CatchAllData" ma:web="6087b125-214e-4333-9be9-637e20b9f8e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47B70A-174B-452F-8D5F-EE0A0EAF6FF4}">
  <ds:schemaRefs>
    <ds:schemaRef ds:uri="http://schemas.microsoft.com/office/2006/metadata/properties"/>
    <ds:schemaRef ds:uri="http://schemas.microsoft.com/office/infopath/2007/PartnerControls"/>
    <ds:schemaRef ds:uri="6087b125-214e-4333-9be9-637e20b9f8eb"/>
    <ds:schemaRef ds:uri="d29bb02c-8675-4e88-8561-73d93ef307af"/>
  </ds:schemaRefs>
</ds:datastoreItem>
</file>

<file path=customXml/itemProps2.xml><?xml version="1.0" encoding="utf-8"?>
<ds:datastoreItem xmlns:ds="http://schemas.openxmlformats.org/officeDocument/2006/customXml" ds:itemID="{71DAA1A7-697A-4038-A446-6B6D3751DC40}">
  <ds:schemaRefs>
    <ds:schemaRef ds:uri="http://schemas.microsoft.com/sharepoint/v3/contenttype/forms"/>
  </ds:schemaRefs>
</ds:datastoreItem>
</file>

<file path=customXml/itemProps3.xml><?xml version="1.0" encoding="utf-8"?>
<ds:datastoreItem xmlns:ds="http://schemas.openxmlformats.org/officeDocument/2006/customXml" ds:itemID="{E6C1F95E-AC32-4245-9114-AE05F012B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bb02c-8675-4e88-8561-73d93ef307af"/>
    <ds:schemaRef ds:uri="6087b125-214e-4333-9be9-637e20b9f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837</Words>
  <Characters>4776</Characters>
  <Application>Microsoft Office Word</Application>
  <DocSecurity>0</DocSecurity>
  <Lines>39</Lines>
  <Paragraphs>11</Paragraphs>
  <ScaleCrop>false</ScaleCrop>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Brooks</dc:creator>
  <cp:keywords/>
  <dc:description/>
  <cp:lastModifiedBy>Debbie Freeman</cp:lastModifiedBy>
  <cp:revision>63</cp:revision>
  <dcterms:created xsi:type="dcterms:W3CDTF">2024-01-11T06:58:00Z</dcterms:created>
  <dcterms:modified xsi:type="dcterms:W3CDTF">2026-11-04T11:51:00Z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0x0101002A7506F17626754B8AB814ECDEEB1531</vt:lpwstr>
  </property>
  <property fmtid="{D5CDD505-2E9C-101B-9397-08002B2CF9AE}" pid="3" name="MediaServiceImageTags">
    <vt:lpwstr/>
  </property>
</Properties>
</file>